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209E3A" w14:textId="7440A55C" w:rsidR="00ED44F9" w:rsidRDefault="009D0930">
      <w:r>
        <w:rPr>
          <w:noProof/>
        </w:rPr>
        <w:drawing>
          <wp:inline distT="0" distB="0" distL="0" distR="0" wp14:anchorId="7884230B" wp14:editId="505BFE89">
            <wp:extent cx="4886325" cy="1343025"/>
            <wp:effectExtent l="0" t="0" r="9525" b="9525"/>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86325" cy="1343025"/>
                    </a:xfrm>
                    <a:prstGeom prst="rect">
                      <a:avLst/>
                    </a:prstGeom>
                    <a:noFill/>
                    <a:ln>
                      <a:noFill/>
                    </a:ln>
                  </pic:spPr>
                </pic:pic>
              </a:graphicData>
            </a:graphic>
          </wp:inline>
        </w:drawing>
      </w:r>
    </w:p>
    <w:p w14:paraId="5762E8D1" w14:textId="77777777" w:rsidR="00F26AA4" w:rsidRDefault="00F26AA4"/>
    <w:p w14:paraId="088A7A4A" w14:textId="77777777" w:rsidR="00F26AA4" w:rsidRDefault="00F26AA4"/>
    <w:sdt>
      <w:sdtPr>
        <w:rPr>
          <w:rFonts w:asciiTheme="majorHAnsi" w:eastAsiaTheme="majorEastAsia" w:hAnsiTheme="majorHAnsi" w:cstheme="majorBidi"/>
          <w:caps/>
          <w:lang w:eastAsia="en-US"/>
        </w:rPr>
        <w:id w:val="-389037130"/>
        <w:docPartObj>
          <w:docPartGallery w:val="Cover Pages"/>
          <w:docPartUnique/>
        </w:docPartObj>
      </w:sdtPr>
      <w:sdtEndPr>
        <w:rPr>
          <w:rFonts w:asciiTheme="minorHAnsi" w:eastAsiaTheme="minorHAnsi" w:hAnsiTheme="minorHAnsi" w:cstheme="minorBidi"/>
          <w:caps w:val="0"/>
        </w:rPr>
      </w:sdtEndPr>
      <w:sdtContent>
        <w:tbl>
          <w:tblPr>
            <w:tblW w:w="5000" w:type="pct"/>
            <w:jc w:val="center"/>
            <w:tblLook w:val="04A0" w:firstRow="1" w:lastRow="0" w:firstColumn="1" w:lastColumn="0" w:noHBand="0" w:noVBand="1"/>
          </w:tblPr>
          <w:tblGrid>
            <w:gridCol w:w="9746"/>
          </w:tblGrid>
          <w:tr w:rsidR="005D34A0" w14:paraId="2CAC61BE" w14:textId="77777777" w:rsidTr="00F20643">
            <w:trPr>
              <w:trHeight w:val="2880"/>
              <w:jc w:val="center"/>
            </w:trPr>
            <w:tc>
              <w:tcPr>
                <w:tcW w:w="5000" w:type="pct"/>
              </w:tcPr>
              <w:p w14:paraId="6ECD4A00" w14:textId="77777777" w:rsidR="00D24603" w:rsidRDefault="00D24603" w:rsidP="00F20643">
                <w:pPr>
                  <w:pStyle w:val="Ingenmellomrom"/>
                  <w:rPr>
                    <w:rFonts w:asciiTheme="majorHAnsi" w:eastAsiaTheme="majorEastAsia" w:hAnsiTheme="majorHAnsi" w:cstheme="majorBidi"/>
                    <w:caps/>
                    <w:lang w:eastAsia="en-US"/>
                  </w:rPr>
                </w:pPr>
              </w:p>
              <w:p w14:paraId="2048A5F4" w14:textId="77777777" w:rsidR="00D24603" w:rsidRDefault="00D24603" w:rsidP="00F20643">
                <w:pPr>
                  <w:pStyle w:val="Ingenmellomrom"/>
                  <w:rPr>
                    <w:rFonts w:asciiTheme="majorHAnsi" w:eastAsiaTheme="majorEastAsia" w:hAnsiTheme="majorHAnsi" w:cstheme="majorBidi"/>
                    <w:caps/>
                    <w:sz w:val="40"/>
                    <w:szCs w:val="40"/>
                  </w:rPr>
                </w:pPr>
              </w:p>
              <w:p w14:paraId="0388A847" w14:textId="549CD949" w:rsidR="00D24603" w:rsidRPr="00D24603" w:rsidRDefault="00D24603" w:rsidP="00F20643">
                <w:pPr>
                  <w:pStyle w:val="Ingenmellomrom"/>
                  <w:rPr>
                    <w:rFonts w:asciiTheme="majorHAnsi" w:eastAsiaTheme="majorEastAsia" w:hAnsiTheme="majorHAnsi" w:cstheme="majorBidi"/>
                    <w:caps/>
                    <w:lang w:eastAsia="en-US"/>
                  </w:rPr>
                </w:pPr>
                <w:r>
                  <w:rPr>
                    <w:rFonts w:asciiTheme="majorHAnsi" w:eastAsiaTheme="majorEastAsia" w:hAnsiTheme="majorHAnsi" w:cstheme="majorBidi"/>
                    <w:caps/>
                    <w:sz w:val="40"/>
                    <w:szCs w:val="40"/>
                  </w:rPr>
                  <w:t xml:space="preserve">IMPLEMENTERINGSPLAN FOR ALLE ANSATTE I SNØMYRA BARNEHAGE </w:t>
                </w:r>
              </w:p>
            </w:tc>
          </w:tr>
          <w:tr w:rsidR="005D34A0" w14:paraId="500FF171" w14:textId="77777777" w:rsidTr="00F20643">
            <w:trPr>
              <w:trHeight w:val="1440"/>
              <w:jc w:val="center"/>
            </w:trPr>
            <w:sdt>
              <w:sdtPr>
                <w:rPr>
                  <w:rFonts w:ascii="Cambria" w:eastAsia="Times New Roman" w:hAnsi="Cambria"/>
                  <w:sz w:val="44"/>
                  <w:szCs w:val="44"/>
                </w:rPr>
                <w:alias w:val="Tittel"/>
                <w:id w:val="15524250"/>
                <w:placeholder>
                  <w:docPart w:val="D4BE69680F0E4A349140851E772BEF3F"/>
                </w:placeholder>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472C4" w:themeColor="accent1"/>
                    </w:tcBorders>
                    <w:vAlign w:val="center"/>
                  </w:tcPr>
                  <w:p w14:paraId="6C2E8778" w14:textId="6DAC6F27" w:rsidR="005D34A0" w:rsidRDefault="005D34A0" w:rsidP="00F20643">
                    <w:pPr>
                      <w:pStyle w:val="Ingenmellomrom"/>
                      <w:jc w:val="center"/>
                      <w:rPr>
                        <w:rFonts w:asciiTheme="majorHAnsi" w:eastAsiaTheme="majorEastAsia" w:hAnsiTheme="majorHAnsi" w:cstheme="majorBidi"/>
                        <w:sz w:val="80"/>
                        <w:szCs w:val="80"/>
                      </w:rPr>
                    </w:pPr>
                    <w:r w:rsidRPr="005D34A0">
                      <w:rPr>
                        <w:rFonts w:ascii="Cambria" w:eastAsia="Times New Roman" w:hAnsi="Cambria"/>
                        <w:sz w:val="44"/>
                        <w:szCs w:val="44"/>
                      </w:rPr>
                      <w:t>Handlingsplan for et trygt og godt barnehagemiljø</w:t>
                    </w:r>
                  </w:p>
                </w:tc>
              </w:sdtContent>
            </w:sdt>
          </w:tr>
          <w:tr w:rsidR="005D34A0" w14:paraId="51445BF3" w14:textId="77777777" w:rsidTr="00F20643">
            <w:trPr>
              <w:trHeight w:val="720"/>
              <w:jc w:val="center"/>
            </w:trPr>
            <w:tc>
              <w:tcPr>
                <w:tcW w:w="5000" w:type="pct"/>
                <w:tcBorders>
                  <w:top w:val="single" w:sz="4" w:space="0" w:color="4472C4" w:themeColor="accent1"/>
                </w:tcBorders>
                <w:vAlign w:val="center"/>
              </w:tcPr>
              <w:p w14:paraId="0EAE56CB" w14:textId="13E5E335" w:rsidR="005D34A0" w:rsidRDefault="005D34A0" w:rsidP="00D24603">
                <w:pPr>
                  <w:pStyle w:val="Ingenmellomrom"/>
                  <w:rPr>
                    <w:rFonts w:asciiTheme="majorHAnsi" w:eastAsiaTheme="majorEastAsia" w:hAnsiTheme="majorHAnsi" w:cstheme="majorBidi"/>
                    <w:sz w:val="44"/>
                    <w:szCs w:val="44"/>
                  </w:rPr>
                </w:pPr>
              </w:p>
            </w:tc>
          </w:tr>
          <w:tr w:rsidR="005D34A0" w14:paraId="752ECB7C" w14:textId="77777777" w:rsidTr="00F20643">
            <w:trPr>
              <w:trHeight w:val="360"/>
              <w:jc w:val="center"/>
            </w:trPr>
            <w:tc>
              <w:tcPr>
                <w:tcW w:w="5000" w:type="pct"/>
                <w:vAlign w:val="center"/>
              </w:tcPr>
              <w:p w14:paraId="46884794" w14:textId="77777777" w:rsidR="005D34A0" w:rsidRDefault="005D34A0" w:rsidP="00F20643">
                <w:pPr>
                  <w:pStyle w:val="Ingenmellomrom"/>
                  <w:jc w:val="center"/>
                </w:pPr>
              </w:p>
            </w:tc>
          </w:tr>
          <w:tr w:rsidR="005D34A0" w14:paraId="25980C09" w14:textId="77777777" w:rsidTr="00F20643">
            <w:trPr>
              <w:trHeight w:val="360"/>
              <w:jc w:val="center"/>
            </w:trPr>
            <w:tc>
              <w:tcPr>
                <w:tcW w:w="5000" w:type="pct"/>
                <w:vAlign w:val="center"/>
              </w:tcPr>
              <w:p w14:paraId="1F414245" w14:textId="754A198E" w:rsidR="005D34A0" w:rsidRDefault="005D34A0" w:rsidP="00F20643">
                <w:pPr>
                  <w:pStyle w:val="Ingenmellomrom"/>
                  <w:jc w:val="center"/>
                  <w:rPr>
                    <w:b/>
                    <w:bCs/>
                  </w:rPr>
                </w:pPr>
              </w:p>
            </w:tc>
          </w:tr>
          <w:tr w:rsidR="005D34A0" w14:paraId="43C11A14" w14:textId="77777777" w:rsidTr="00F20643">
            <w:trPr>
              <w:trHeight w:val="360"/>
              <w:jc w:val="center"/>
            </w:trPr>
            <w:tc>
              <w:tcPr>
                <w:tcW w:w="5000" w:type="pct"/>
                <w:vAlign w:val="center"/>
              </w:tcPr>
              <w:p w14:paraId="55128D3C" w14:textId="77777777" w:rsidR="005D34A0" w:rsidRDefault="005D34A0" w:rsidP="00F20643">
                <w:pPr>
                  <w:pStyle w:val="Ingenmellomrom"/>
                  <w:jc w:val="center"/>
                  <w:rPr>
                    <w:b/>
                    <w:bCs/>
                  </w:rPr>
                </w:pPr>
              </w:p>
            </w:tc>
          </w:tr>
          <w:tr w:rsidR="005D34A0" w14:paraId="70F81213" w14:textId="77777777" w:rsidTr="00F20643">
            <w:trPr>
              <w:trHeight w:val="360"/>
              <w:jc w:val="center"/>
            </w:trPr>
            <w:sdt>
              <w:sdtPr>
                <w:rPr>
                  <w:b/>
                  <w:bCs/>
                </w:rPr>
                <w:alias w:val="Dato"/>
                <w:id w:val="516659546"/>
                <w:showingPlcHdr/>
                <w:dataBinding w:prefixMappings="xmlns:ns0='http://schemas.microsoft.com/office/2006/coverPageProps'" w:xpath="/ns0:CoverPageProperties[1]/ns0:PublishDate[1]" w:storeItemID="{55AF091B-3C7A-41E3-B477-F2FDAA23CFDA}"/>
                <w:date w:fullDate="2019-01-31T00:00:00Z">
                  <w:dateFormat w:val="dd.MM.yyyy"/>
                  <w:lid w:val="nb-NO"/>
                  <w:storeMappedDataAs w:val="dateTime"/>
                  <w:calendar w:val="gregorian"/>
                </w:date>
              </w:sdtPr>
              <w:sdtEndPr/>
              <w:sdtContent>
                <w:tc>
                  <w:tcPr>
                    <w:tcW w:w="5000" w:type="pct"/>
                    <w:vAlign w:val="center"/>
                  </w:tcPr>
                  <w:p w14:paraId="62123E97" w14:textId="416AB1FC" w:rsidR="005D34A0" w:rsidRDefault="005D34A0" w:rsidP="00F20643">
                    <w:pPr>
                      <w:pStyle w:val="Ingenmellomrom"/>
                      <w:jc w:val="center"/>
                      <w:rPr>
                        <w:b/>
                        <w:bCs/>
                      </w:rPr>
                    </w:pPr>
                    <w:r>
                      <w:rPr>
                        <w:b/>
                        <w:bCs/>
                      </w:rPr>
                      <w:t xml:space="preserve">     </w:t>
                    </w:r>
                  </w:p>
                </w:tc>
              </w:sdtContent>
            </w:sdt>
          </w:tr>
        </w:tbl>
        <w:p w14:paraId="77DA6054" w14:textId="77777777" w:rsidR="005D34A0" w:rsidRDefault="005D34A0" w:rsidP="005D34A0"/>
        <w:p w14:paraId="0FAE796B" w14:textId="77777777" w:rsidR="005D34A0" w:rsidRDefault="005D34A0" w:rsidP="005D34A0"/>
        <w:tbl>
          <w:tblPr>
            <w:tblpPr w:leftFromText="187" w:rightFromText="187" w:horzAnchor="margin" w:tblpXSpec="center" w:tblpYSpec="bottom"/>
            <w:tblW w:w="5000" w:type="pct"/>
            <w:tblLook w:val="04A0" w:firstRow="1" w:lastRow="0" w:firstColumn="1" w:lastColumn="0" w:noHBand="0" w:noVBand="1"/>
          </w:tblPr>
          <w:tblGrid>
            <w:gridCol w:w="9746"/>
          </w:tblGrid>
          <w:tr w:rsidR="005D34A0" w14:paraId="20A75F48" w14:textId="77777777" w:rsidTr="00F20643">
            <w:tc>
              <w:tcPr>
                <w:tcW w:w="5000" w:type="pct"/>
              </w:tcPr>
              <w:p w14:paraId="3374BDF0" w14:textId="4CDD2ADD" w:rsidR="005D34A0" w:rsidRDefault="005D34A0" w:rsidP="00F20643">
                <w:pPr>
                  <w:pStyle w:val="Ingenmellomrom"/>
                </w:pPr>
              </w:p>
            </w:tc>
          </w:tr>
        </w:tbl>
        <w:p w14:paraId="4FFEFE62" w14:textId="77777777" w:rsidR="005D34A0" w:rsidRDefault="005D34A0" w:rsidP="005D34A0"/>
        <w:p w14:paraId="0471DC68" w14:textId="77777777" w:rsidR="005D34A0" w:rsidRDefault="005D34A0" w:rsidP="005D34A0">
          <w:r>
            <w:br w:type="page"/>
          </w:r>
        </w:p>
      </w:sdtContent>
    </w:sdt>
    <w:p w14:paraId="1F213D5A" w14:textId="77777777" w:rsidR="005D34A0" w:rsidRPr="000D3C93" w:rsidRDefault="005D34A0" w:rsidP="005D34A0">
      <w:pPr>
        <w:rPr>
          <w:b/>
          <w:bCs/>
          <w:sz w:val="24"/>
          <w:szCs w:val="24"/>
        </w:rPr>
      </w:pPr>
      <w:r w:rsidRPr="000D3C93">
        <w:rPr>
          <w:b/>
          <w:bCs/>
          <w:color w:val="FFC000"/>
          <w:sz w:val="24"/>
          <w:szCs w:val="24"/>
        </w:rPr>
        <w:lastRenderedPageBreak/>
        <w:t>Innledning:</w:t>
      </w:r>
    </w:p>
    <w:p w14:paraId="593B68AE" w14:textId="247E8D0F" w:rsidR="005D34A0" w:rsidRPr="000D3C93" w:rsidRDefault="005D34A0" w:rsidP="005D34A0">
      <w:pPr>
        <w:rPr>
          <w:sz w:val="24"/>
          <w:szCs w:val="24"/>
        </w:rPr>
      </w:pPr>
      <w:r w:rsidRPr="000D3C93">
        <w:rPr>
          <w:b/>
          <w:bCs/>
          <w:sz w:val="24"/>
          <w:szCs w:val="24"/>
        </w:rPr>
        <w:t>Tema</w:t>
      </w:r>
      <w:r w:rsidRPr="000D3C93">
        <w:rPr>
          <w:sz w:val="24"/>
          <w:szCs w:val="24"/>
        </w:rPr>
        <w:t xml:space="preserve">: </w:t>
      </w:r>
      <w:r w:rsidR="003D66AC" w:rsidRPr="000D3C93">
        <w:rPr>
          <w:sz w:val="24"/>
          <w:szCs w:val="24"/>
        </w:rPr>
        <w:t>E</w:t>
      </w:r>
      <w:r w:rsidRPr="000D3C93">
        <w:rPr>
          <w:sz w:val="24"/>
          <w:szCs w:val="24"/>
        </w:rPr>
        <w:t>t trygt og godt barnehagemiljø for alle barn. En inkluderende barnehage som fremmer barns helse, trivsel, trygghet og mestring. En barnehage som legger til rette for at alle barn skal oppleve inkludering og deltakelse i fellesskap, lek og læring i barnehagen. </w:t>
      </w:r>
    </w:p>
    <w:p w14:paraId="572BC3E2" w14:textId="210BEECE" w:rsidR="005D34A0" w:rsidRPr="000D3C93" w:rsidRDefault="005D34A0" w:rsidP="005D34A0">
      <w:pPr>
        <w:rPr>
          <w:sz w:val="24"/>
          <w:szCs w:val="24"/>
        </w:rPr>
      </w:pPr>
      <w:r w:rsidRPr="000D3C93">
        <w:rPr>
          <w:b/>
          <w:bCs/>
          <w:sz w:val="24"/>
          <w:szCs w:val="24"/>
        </w:rPr>
        <w:t>Målgruppe</w:t>
      </w:r>
      <w:r w:rsidRPr="000D3C93">
        <w:rPr>
          <w:sz w:val="24"/>
          <w:szCs w:val="24"/>
        </w:rPr>
        <w:t xml:space="preserve">: Alle ansatte </w:t>
      </w:r>
      <w:r w:rsidR="00D24603" w:rsidRPr="000D3C93">
        <w:rPr>
          <w:sz w:val="24"/>
          <w:szCs w:val="24"/>
        </w:rPr>
        <w:t>I Snømyra barnehage også vikarer</w:t>
      </w:r>
    </w:p>
    <w:p w14:paraId="32ECF803" w14:textId="77777777" w:rsidR="005D34A0" w:rsidRPr="000D3C93" w:rsidRDefault="005D34A0" w:rsidP="005D34A0">
      <w:pPr>
        <w:pStyle w:val="paragraph"/>
        <w:spacing w:before="0" w:beforeAutospacing="0" w:after="0" w:afterAutospacing="0"/>
        <w:textAlignment w:val="baseline"/>
        <w:rPr>
          <w:rFonts w:asciiTheme="minorHAnsi" w:hAnsiTheme="minorHAnsi" w:cstheme="minorHAnsi"/>
          <w:b/>
          <w:bCs/>
        </w:rPr>
      </w:pPr>
      <w:r w:rsidRPr="000D3C93">
        <w:rPr>
          <w:rFonts w:asciiTheme="minorHAnsi" w:hAnsiTheme="minorHAnsi" w:cstheme="minorHAnsi"/>
          <w:b/>
          <w:bCs/>
        </w:rPr>
        <w:t>Målsetting:</w:t>
      </w:r>
    </w:p>
    <w:p w14:paraId="4416D761" w14:textId="5A20AF2B" w:rsidR="005D34A0" w:rsidRPr="000D3C93" w:rsidRDefault="005D34A0" w:rsidP="005D34A0">
      <w:pPr>
        <w:pStyle w:val="paragraph"/>
        <w:spacing w:before="0" w:beforeAutospacing="0" w:after="0" w:afterAutospacing="0"/>
        <w:textAlignment w:val="baseline"/>
        <w:rPr>
          <w:rFonts w:asciiTheme="minorHAnsi" w:hAnsiTheme="minorHAnsi" w:cstheme="minorHAnsi"/>
        </w:rPr>
      </w:pPr>
      <w:r w:rsidRPr="000D3C93">
        <w:rPr>
          <w:rFonts w:asciiTheme="minorHAnsi" w:hAnsiTheme="minorHAnsi" w:cstheme="minorHAnsi"/>
        </w:rPr>
        <w:t xml:space="preserve"> </w:t>
      </w:r>
      <w:r w:rsidRPr="000D3C93">
        <w:rPr>
          <w:rStyle w:val="normaltextrun"/>
          <w:rFonts w:asciiTheme="minorHAnsi" w:hAnsiTheme="minorHAnsi" w:cstheme="minorHAnsi"/>
        </w:rPr>
        <w:t>-Alle barn i barnehage skal oppleve inkludering og deltakelse i fellesskap, lek og læring i barnehagen. </w:t>
      </w:r>
      <w:r w:rsidRPr="000D3C93">
        <w:rPr>
          <w:rStyle w:val="eop"/>
          <w:rFonts w:asciiTheme="minorHAnsi" w:hAnsiTheme="minorHAnsi" w:cstheme="minorHAnsi"/>
        </w:rPr>
        <w:t> </w:t>
      </w:r>
    </w:p>
    <w:p w14:paraId="3B5182F3" w14:textId="77777777" w:rsidR="005D34A0" w:rsidRPr="000D3C93" w:rsidRDefault="005D34A0" w:rsidP="005D34A0">
      <w:pPr>
        <w:pStyle w:val="paragraph"/>
        <w:spacing w:before="0" w:beforeAutospacing="0" w:after="0" w:afterAutospacing="0"/>
        <w:textAlignment w:val="baseline"/>
        <w:rPr>
          <w:rFonts w:asciiTheme="minorHAnsi" w:hAnsiTheme="minorHAnsi" w:cstheme="minorHAnsi"/>
        </w:rPr>
      </w:pPr>
      <w:r w:rsidRPr="000D3C93">
        <w:rPr>
          <w:rStyle w:val="normaltextrun"/>
          <w:rFonts w:asciiTheme="minorHAnsi" w:hAnsiTheme="minorHAnsi" w:cstheme="minorHAnsi"/>
        </w:rPr>
        <w:t>-Alle barn i barnehage skal ha et trygt og godt fysisk og psykososialt omsorgsmiljø som fremmer helse, trivsel, trygghet og læring. </w:t>
      </w:r>
      <w:r w:rsidRPr="000D3C93">
        <w:rPr>
          <w:rStyle w:val="eop"/>
          <w:rFonts w:asciiTheme="minorHAnsi" w:hAnsiTheme="minorHAnsi" w:cstheme="minorHAnsi"/>
        </w:rPr>
        <w:t> </w:t>
      </w:r>
    </w:p>
    <w:p w14:paraId="41196E88" w14:textId="77777777" w:rsidR="005D34A0" w:rsidRPr="000D3C93" w:rsidRDefault="005D34A0" w:rsidP="005D34A0">
      <w:pPr>
        <w:pStyle w:val="paragraph"/>
        <w:spacing w:before="0" w:beforeAutospacing="0" w:after="0" w:afterAutospacing="0"/>
        <w:textAlignment w:val="baseline"/>
        <w:rPr>
          <w:rFonts w:asciiTheme="minorHAnsi" w:hAnsiTheme="minorHAnsi" w:cstheme="minorHAnsi"/>
        </w:rPr>
      </w:pPr>
      <w:r w:rsidRPr="000D3C93">
        <w:rPr>
          <w:rStyle w:val="normaltextrun"/>
          <w:rFonts w:asciiTheme="minorHAnsi" w:hAnsiTheme="minorHAnsi" w:cstheme="minorHAnsi"/>
        </w:rPr>
        <w:t>-Alle barn i barnehage skal få oppfylt sine rettigheter til medvirkning og medbestemmelse. </w:t>
      </w:r>
      <w:r w:rsidRPr="000D3C93">
        <w:rPr>
          <w:rStyle w:val="eop"/>
          <w:rFonts w:asciiTheme="minorHAnsi" w:hAnsiTheme="minorHAnsi" w:cstheme="minorHAnsi"/>
        </w:rPr>
        <w:t> </w:t>
      </w:r>
    </w:p>
    <w:p w14:paraId="2F2B0DEC" w14:textId="1747A847" w:rsidR="003D66AC" w:rsidRPr="000D3C93" w:rsidRDefault="005D34A0" w:rsidP="001D0FC8">
      <w:pPr>
        <w:pStyle w:val="paragraph"/>
        <w:spacing w:before="0" w:beforeAutospacing="0" w:after="0" w:afterAutospacing="0"/>
        <w:textAlignment w:val="baseline"/>
        <w:rPr>
          <w:rStyle w:val="eop"/>
          <w:rFonts w:asciiTheme="minorHAnsi" w:hAnsiTheme="minorHAnsi" w:cstheme="minorHAnsi"/>
        </w:rPr>
      </w:pPr>
      <w:r w:rsidRPr="000D3C93">
        <w:rPr>
          <w:rStyle w:val="normaltextrun"/>
          <w:rFonts w:asciiTheme="minorHAnsi" w:hAnsiTheme="minorHAnsi" w:cstheme="minorHAnsi"/>
        </w:rPr>
        <w:t>-Alle skal oppleve at de hører til i barnehagens fellesskap. </w:t>
      </w:r>
      <w:r w:rsidRPr="000D3C93">
        <w:rPr>
          <w:rStyle w:val="eop"/>
          <w:rFonts w:asciiTheme="minorHAnsi" w:hAnsiTheme="minorHAnsi" w:cstheme="minorHAnsi"/>
        </w:rPr>
        <w:t> </w:t>
      </w:r>
    </w:p>
    <w:p w14:paraId="330F5AED" w14:textId="77777777" w:rsidR="001D0FC8" w:rsidRPr="000D3C93" w:rsidRDefault="001D0FC8" w:rsidP="001D0FC8">
      <w:pPr>
        <w:pStyle w:val="paragraph"/>
        <w:spacing w:before="0" w:beforeAutospacing="0" w:after="0" w:afterAutospacing="0"/>
        <w:textAlignment w:val="baseline"/>
        <w:rPr>
          <w:b/>
          <w:bCs/>
        </w:rPr>
      </w:pPr>
    </w:p>
    <w:p w14:paraId="2BF9336F" w14:textId="51471630" w:rsidR="005D34A0" w:rsidRPr="000D3C93" w:rsidRDefault="005D34A0" w:rsidP="005D34A0">
      <w:pPr>
        <w:rPr>
          <w:sz w:val="24"/>
          <w:szCs w:val="24"/>
        </w:rPr>
      </w:pPr>
      <w:r w:rsidRPr="000D3C93">
        <w:rPr>
          <w:b/>
          <w:bCs/>
          <w:sz w:val="24"/>
          <w:szCs w:val="24"/>
        </w:rPr>
        <w:t>Begrunnelse for plan</w:t>
      </w:r>
      <w:r w:rsidR="0066651A" w:rsidRPr="000D3C93">
        <w:rPr>
          <w:b/>
          <w:bCs/>
          <w:sz w:val="24"/>
          <w:szCs w:val="24"/>
        </w:rPr>
        <w:t xml:space="preserve">, </w:t>
      </w:r>
      <w:r w:rsidRPr="000D3C93">
        <w:rPr>
          <w:b/>
          <w:bCs/>
          <w:sz w:val="24"/>
          <w:szCs w:val="24"/>
        </w:rPr>
        <w:t>forankring</w:t>
      </w:r>
      <w:r w:rsidR="0066651A" w:rsidRPr="000D3C93">
        <w:rPr>
          <w:b/>
          <w:bCs/>
          <w:sz w:val="24"/>
          <w:szCs w:val="24"/>
        </w:rPr>
        <w:t xml:space="preserve"> og grunnlag</w:t>
      </w:r>
      <w:r w:rsidRPr="000D3C93">
        <w:rPr>
          <w:b/>
          <w:bCs/>
          <w:sz w:val="24"/>
          <w:szCs w:val="24"/>
        </w:rPr>
        <w:t>:</w:t>
      </w:r>
      <w:r w:rsidRPr="000D3C93">
        <w:rPr>
          <w:rFonts w:ascii="Calibri" w:hAnsi="Calibri" w:cs="Calibri"/>
          <w:color w:val="000000"/>
          <w:sz w:val="24"/>
          <w:szCs w:val="24"/>
          <w:shd w:val="clear" w:color="auto" w:fill="FFFFFF"/>
        </w:rPr>
        <w:t xml:space="preserve"> Ny barnehagelov fra 01.01.2021. </w:t>
      </w:r>
      <w:r w:rsidR="0066651A" w:rsidRPr="000D3C93">
        <w:rPr>
          <w:rFonts w:ascii="Calibri" w:hAnsi="Calibri" w:cs="Calibri"/>
          <w:color w:val="000000"/>
          <w:sz w:val="24"/>
          <w:szCs w:val="24"/>
          <w:shd w:val="clear" w:color="auto" w:fill="FFFFFF"/>
        </w:rPr>
        <w:t>Planen</w:t>
      </w:r>
      <w:r w:rsidRPr="000D3C93">
        <w:rPr>
          <w:rFonts w:ascii="Calibri" w:hAnsi="Calibri" w:cs="Calibri"/>
          <w:color w:val="000000"/>
          <w:sz w:val="24"/>
          <w:szCs w:val="24"/>
          <w:shd w:val="clear" w:color="auto" w:fill="FFFFFF"/>
        </w:rPr>
        <w:t xml:space="preserve"> erstatter tidligere overordnet handlingsplan mot mobbing for Venneslabarnehagene.</w:t>
      </w:r>
      <w:r w:rsidR="0066651A" w:rsidRPr="000D3C93">
        <w:rPr>
          <w:rFonts w:ascii="Calibri" w:hAnsi="Calibri" w:cs="Calibri"/>
          <w:color w:val="000000"/>
          <w:sz w:val="24"/>
          <w:szCs w:val="24"/>
          <w:shd w:val="clear" w:color="auto" w:fill="FFFFFF"/>
        </w:rPr>
        <w:t xml:space="preserve"> </w:t>
      </w:r>
      <w:r w:rsidRPr="000D3C93">
        <w:rPr>
          <w:rFonts w:ascii="Calibri" w:hAnsi="Calibri" w:cs="Calibri"/>
          <w:color w:val="000000"/>
          <w:sz w:val="24"/>
          <w:szCs w:val="24"/>
          <w:shd w:val="clear" w:color="auto" w:fill="FFFFFF"/>
        </w:rPr>
        <w:t> </w:t>
      </w:r>
      <w:r w:rsidR="0066651A" w:rsidRPr="000D3C93">
        <w:rPr>
          <w:rFonts w:ascii="Calibri" w:hAnsi="Calibri" w:cs="Calibri"/>
          <w:color w:val="000000"/>
          <w:sz w:val="24"/>
          <w:szCs w:val="24"/>
          <w:shd w:val="clear" w:color="auto" w:fill="FFFFFF"/>
        </w:rPr>
        <w:t>Satsingen inkluderende barnehagemiljø.</w:t>
      </w:r>
    </w:p>
    <w:p w14:paraId="25A0E8EC" w14:textId="77777777" w:rsidR="0007149B" w:rsidRPr="000D3C93" w:rsidRDefault="005D34A0" w:rsidP="005D34A0">
      <w:pPr>
        <w:spacing w:after="0"/>
        <w:rPr>
          <w:b/>
          <w:bCs/>
          <w:color w:val="FF0000"/>
          <w:sz w:val="24"/>
          <w:szCs w:val="24"/>
        </w:rPr>
      </w:pPr>
      <w:r w:rsidRPr="000D3C93">
        <w:rPr>
          <w:b/>
          <w:bCs/>
          <w:sz w:val="24"/>
          <w:szCs w:val="24"/>
        </w:rPr>
        <w:t>Ansvar, roller, oppgaver og mandat:</w:t>
      </w:r>
      <w:r w:rsidRPr="000D3C93">
        <w:rPr>
          <w:b/>
          <w:bCs/>
          <w:color w:val="FF0000"/>
          <w:sz w:val="24"/>
          <w:szCs w:val="24"/>
        </w:rPr>
        <w:t xml:space="preserve"> </w:t>
      </w:r>
    </w:p>
    <w:p w14:paraId="0F19427D" w14:textId="586E0254" w:rsidR="0007149B" w:rsidRPr="000D3C93" w:rsidRDefault="00D24603" w:rsidP="005D34A0">
      <w:pPr>
        <w:spacing w:after="0"/>
        <w:rPr>
          <w:bCs/>
          <w:sz w:val="24"/>
          <w:szCs w:val="24"/>
        </w:rPr>
      </w:pPr>
      <w:r w:rsidRPr="000D3C93">
        <w:rPr>
          <w:bCs/>
          <w:sz w:val="24"/>
          <w:szCs w:val="24"/>
        </w:rPr>
        <w:t>Daglig leder</w:t>
      </w:r>
      <w:r w:rsidR="000D3C93">
        <w:rPr>
          <w:bCs/>
          <w:sz w:val="24"/>
          <w:szCs w:val="24"/>
        </w:rPr>
        <w:t xml:space="preserve"> </w:t>
      </w:r>
      <w:r w:rsidR="0066651A" w:rsidRPr="000D3C93">
        <w:rPr>
          <w:bCs/>
          <w:sz w:val="24"/>
          <w:szCs w:val="24"/>
        </w:rPr>
        <w:t xml:space="preserve">og nestleder i samarbeid med pedagogiske ledere </w:t>
      </w:r>
      <w:r w:rsidR="003D66AC" w:rsidRPr="000D3C93">
        <w:rPr>
          <w:bCs/>
          <w:sz w:val="24"/>
          <w:szCs w:val="24"/>
        </w:rPr>
        <w:t xml:space="preserve">(barnehagens lederteam) </w:t>
      </w:r>
      <w:r w:rsidR="0066651A" w:rsidRPr="000D3C93">
        <w:rPr>
          <w:bCs/>
          <w:sz w:val="24"/>
          <w:szCs w:val="24"/>
        </w:rPr>
        <w:t xml:space="preserve">har ansvar for kompetanseheving ut til alle ansatte. </w:t>
      </w:r>
    </w:p>
    <w:p w14:paraId="254FC09E" w14:textId="2E68C093" w:rsidR="003D66AC" w:rsidRPr="000D3C93" w:rsidRDefault="003D66AC" w:rsidP="003D66AC">
      <w:pPr>
        <w:spacing w:after="0"/>
        <w:rPr>
          <w:bCs/>
          <w:sz w:val="24"/>
          <w:szCs w:val="24"/>
        </w:rPr>
      </w:pPr>
      <w:r w:rsidRPr="000D3C93">
        <w:rPr>
          <w:bCs/>
          <w:sz w:val="24"/>
          <w:szCs w:val="24"/>
        </w:rPr>
        <w:t>Sammen har lederteamet ansvar for</w:t>
      </w:r>
    </w:p>
    <w:p w14:paraId="58C3D513" w14:textId="4AD64841" w:rsidR="003D66AC" w:rsidRPr="000D3C93" w:rsidRDefault="003D66AC" w:rsidP="003D66AC">
      <w:pPr>
        <w:spacing w:after="0"/>
        <w:rPr>
          <w:bCs/>
          <w:sz w:val="24"/>
          <w:szCs w:val="24"/>
        </w:rPr>
      </w:pPr>
      <w:r w:rsidRPr="000D3C93">
        <w:rPr>
          <w:bCs/>
          <w:sz w:val="24"/>
          <w:szCs w:val="24"/>
        </w:rPr>
        <w:t xml:space="preserve">-Videreutvikling av rutiner og materiell for hvordan ansatte skal gå fra bekymring/oppdage til handling </w:t>
      </w:r>
    </w:p>
    <w:p w14:paraId="6BD2189C" w14:textId="56541C39" w:rsidR="003D66AC" w:rsidRPr="000D3C93" w:rsidRDefault="003D66AC" w:rsidP="003D66AC">
      <w:pPr>
        <w:spacing w:after="0"/>
        <w:rPr>
          <w:bCs/>
          <w:sz w:val="24"/>
          <w:szCs w:val="24"/>
        </w:rPr>
      </w:pPr>
      <w:r w:rsidRPr="000D3C93">
        <w:rPr>
          <w:bCs/>
          <w:sz w:val="24"/>
          <w:szCs w:val="24"/>
        </w:rPr>
        <w:t xml:space="preserve">-Intern spredning og implementering av kunnskap, rutiner og materiell i egen enhet </w:t>
      </w:r>
    </w:p>
    <w:p w14:paraId="14B14B71" w14:textId="662EA9DE" w:rsidR="003D66AC" w:rsidRPr="000D3C93" w:rsidRDefault="003D66AC" w:rsidP="003D66AC">
      <w:pPr>
        <w:spacing w:after="0"/>
        <w:rPr>
          <w:bCs/>
          <w:sz w:val="24"/>
          <w:szCs w:val="24"/>
        </w:rPr>
      </w:pPr>
      <w:r w:rsidRPr="000D3C93">
        <w:rPr>
          <w:bCs/>
          <w:sz w:val="24"/>
          <w:szCs w:val="24"/>
        </w:rPr>
        <w:t xml:space="preserve">- Pedagogiske ledere representerer sin avdeling, og rapporterer til leder i forhold til arbeid med implementering. </w:t>
      </w:r>
    </w:p>
    <w:p w14:paraId="5DDE8540" w14:textId="77777777" w:rsidR="0007149B" w:rsidRPr="000D3C93" w:rsidRDefault="0007149B" w:rsidP="005D34A0">
      <w:pPr>
        <w:spacing w:after="0"/>
        <w:rPr>
          <w:bCs/>
          <w:sz w:val="24"/>
          <w:szCs w:val="24"/>
        </w:rPr>
      </w:pPr>
    </w:p>
    <w:p w14:paraId="1A7D0FC4" w14:textId="77777777" w:rsidR="001F396A" w:rsidRPr="000D3C93" w:rsidRDefault="0066651A" w:rsidP="005D34A0">
      <w:pPr>
        <w:spacing w:after="0"/>
        <w:rPr>
          <w:bCs/>
          <w:sz w:val="24"/>
          <w:szCs w:val="24"/>
        </w:rPr>
      </w:pPr>
      <w:r w:rsidRPr="000D3C93">
        <w:rPr>
          <w:bCs/>
          <w:sz w:val="24"/>
          <w:szCs w:val="24"/>
        </w:rPr>
        <w:t>Alle ansatte har ansvar for å sikre et trygt og godt barnehagemiljø for alle barn</w:t>
      </w:r>
      <w:r w:rsidR="0007149B" w:rsidRPr="000D3C93">
        <w:rPr>
          <w:bCs/>
          <w:sz w:val="24"/>
          <w:szCs w:val="24"/>
        </w:rPr>
        <w:t xml:space="preserve">.  </w:t>
      </w:r>
    </w:p>
    <w:p w14:paraId="0B02E301" w14:textId="77777777" w:rsidR="001F396A" w:rsidRPr="000D3C93" w:rsidRDefault="001F396A" w:rsidP="005D34A0">
      <w:pPr>
        <w:spacing w:after="0"/>
        <w:rPr>
          <w:bCs/>
          <w:sz w:val="24"/>
          <w:szCs w:val="24"/>
        </w:rPr>
      </w:pPr>
    </w:p>
    <w:p w14:paraId="46DF4F02" w14:textId="77777777" w:rsidR="003D66AC" w:rsidRPr="000D3C93" w:rsidRDefault="0007149B" w:rsidP="005D34A0">
      <w:pPr>
        <w:spacing w:after="0"/>
        <w:rPr>
          <w:bCs/>
          <w:sz w:val="24"/>
          <w:szCs w:val="24"/>
        </w:rPr>
      </w:pPr>
      <w:r w:rsidRPr="000D3C93">
        <w:rPr>
          <w:bCs/>
          <w:sz w:val="24"/>
          <w:szCs w:val="24"/>
        </w:rPr>
        <w:t>Alle ansatte skal bidra til å forebygge, stoppe og følge opp mobbing. Alle ansatte har ansvar for å stoppe, undersøke og melde fra om mobbing og krenkende adferd.</w:t>
      </w:r>
    </w:p>
    <w:p w14:paraId="04B5DD85" w14:textId="6F3E5F6A" w:rsidR="005D34A0" w:rsidRPr="000D3C93" w:rsidRDefault="0007149B" w:rsidP="005D34A0">
      <w:pPr>
        <w:spacing w:after="0"/>
        <w:rPr>
          <w:color w:val="FF0000"/>
          <w:sz w:val="24"/>
          <w:szCs w:val="24"/>
        </w:rPr>
      </w:pPr>
      <w:r w:rsidRPr="000D3C93">
        <w:rPr>
          <w:bCs/>
          <w:color w:val="FF0000"/>
          <w:sz w:val="24"/>
          <w:szCs w:val="24"/>
        </w:rPr>
        <w:t> </w:t>
      </w:r>
    </w:p>
    <w:p w14:paraId="12EA2DE3" w14:textId="37D1E240" w:rsidR="005D34A0" w:rsidRPr="000D3C93" w:rsidRDefault="005D34A0" w:rsidP="003D66AC">
      <w:pPr>
        <w:spacing w:after="0"/>
        <w:rPr>
          <w:sz w:val="24"/>
          <w:szCs w:val="24"/>
        </w:rPr>
      </w:pPr>
    </w:p>
    <w:p w14:paraId="3CEF2A44" w14:textId="77777777" w:rsidR="005D34A0" w:rsidRPr="000D3C93" w:rsidRDefault="005D34A0" w:rsidP="005D34A0">
      <w:pPr>
        <w:spacing w:after="0"/>
        <w:ind w:left="360"/>
        <w:rPr>
          <w:sz w:val="24"/>
          <w:szCs w:val="24"/>
        </w:rPr>
      </w:pPr>
    </w:p>
    <w:p w14:paraId="1ED19625" w14:textId="51BBC854" w:rsidR="005D34A0" w:rsidRPr="000D3C93" w:rsidRDefault="005D34A0" w:rsidP="005D34A0">
      <w:pPr>
        <w:rPr>
          <w:sz w:val="24"/>
          <w:szCs w:val="24"/>
        </w:rPr>
      </w:pPr>
    </w:p>
    <w:p w14:paraId="2C01167C" w14:textId="3C35FCBB" w:rsidR="00130E9D" w:rsidRPr="000D3C93" w:rsidRDefault="00130E9D" w:rsidP="005D34A0">
      <w:pPr>
        <w:rPr>
          <w:sz w:val="24"/>
          <w:szCs w:val="24"/>
        </w:rPr>
      </w:pPr>
    </w:p>
    <w:p w14:paraId="7E2D585D" w14:textId="71D09ACA" w:rsidR="00130E9D" w:rsidRPr="000D3C93" w:rsidRDefault="00130E9D" w:rsidP="005D34A0">
      <w:pPr>
        <w:rPr>
          <w:sz w:val="24"/>
          <w:szCs w:val="24"/>
        </w:rPr>
      </w:pPr>
    </w:p>
    <w:p w14:paraId="6ACF18B6" w14:textId="278EB8FD" w:rsidR="00130E9D" w:rsidRPr="000D3C93" w:rsidRDefault="00130E9D" w:rsidP="005D34A0">
      <w:pPr>
        <w:rPr>
          <w:sz w:val="24"/>
          <w:szCs w:val="24"/>
        </w:rPr>
      </w:pPr>
    </w:p>
    <w:p w14:paraId="295B801A" w14:textId="6E74E687" w:rsidR="00130E9D" w:rsidRPr="000D3C93" w:rsidRDefault="00130E9D" w:rsidP="005D34A0">
      <w:pPr>
        <w:rPr>
          <w:sz w:val="24"/>
          <w:szCs w:val="24"/>
        </w:rPr>
      </w:pPr>
    </w:p>
    <w:p w14:paraId="15BCAF2C" w14:textId="2D88B4AF" w:rsidR="00130E9D" w:rsidRPr="000D3C93" w:rsidRDefault="00130E9D" w:rsidP="005D34A0">
      <w:pPr>
        <w:rPr>
          <w:sz w:val="24"/>
          <w:szCs w:val="24"/>
        </w:rPr>
      </w:pPr>
    </w:p>
    <w:tbl>
      <w:tblPr>
        <w:tblStyle w:val="Tabellrutenett"/>
        <w:tblW w:w="0" w:type="auto"/>
        <w:tblInd w:w="-289" w:type="dxa"/>
        <w:tblLook w:val="04A0" w:firstRow="1" w:lastRow="0" w:firstColumn="1" w:lastColumn="0" w:noHBand="0" w:noVBand="1"/>
      </w:tblPr>
      <w:tblGrid>
        <w:gridCol w:w="1492"/>
        <w:gridCol w:w="5596"/>
        <w:gridCol w:w="2586"/>
      </w:tblGrid>
      <w:tr w:rsidR="00CB7B2D" w:rsidRPr="000D3C93" w14:paraId="4092A643" w14:textId="77777777" w:rsidTr="00DC581B">
        <w:tc>
          <w:tcPr>
            <w:tcW w:w="1492" w:type="dxa"/>
          </w:tcPr>
          <w:p w14:paraId="0856D251" w14:textId="282D9871" w:rsidR="00CB7B2D" w:rsidRPr="000D3C93" w:rsidRDefault="000D3C93" w:rsidP="005D34A0">
            <w:pPr>
              <w:rPr>
                <w:b/>
                <w:bCs/>
                <w:sz w:val="24"/>
                <w:szCs w:val="24"/>
              </w:rPr>
            </w:pPr>
            <w:r w:rsidRPr="000D3C93">
              <w:rPr>
                <w:b/>
                <w:bCs/>
                <w:sz w:val="24"/>
                <w:szCs w:val="24"/>
              </w:rPr>
              <w:lastRenderedPageBreak/>
              <w:t>N</w:t>
            </w:r>
            <w:r w:rsidR="00CB7B2D" w:rsidRPr="000D3C93">
              <w:rPr>
                <w:b/>
                <w:bCs/>
                <w:sz w:val="24"/>
                <w:szCs w:val="24"/>
              </w:rPr>
              <w:t>år</w:t>
            </w:r>
          </w:p>
        </w:tc>
        <w:tc>
          <w:tcPr>
            <w:tcW w:w="5596" w:type="dxa"/>
          </w:tcPr>
          <w:p w14:paraId="05CF2194" w14:textId="0B2866D7" w:rsidR="00CB7B2D" w:rsidRPr="000D3C93" w:rsidRDefault="00CB7B2D" w:rsidP="005D34A0">
            <w:pPr>
              <w:rPr>
                <w:b/>
                <w:bCs/>
                <w:sz w:val="24"/>
                <w:szCs w:val="24"/>
              </w:rPr>
            </w:pPr>
            <w:r w:rsidRPr="000D3C93">
              <w:rPr>
                <w:b/>
                <w:bCs/>
                <w:sz w:val="24"/>
                <w:szCs w:val="24"/>
              </w:rPr>
              <w:t xml:space="preserve">Hva </w:t>
            </w:r>
          </w:p>
        </w:tc>
        <w:tc>
          <w:tcPr>
            <w:tcW w:w="2586" w:type="dxa"/>
          </w:tcPr>
          <w:p w14:paraId="7647EE6C" w14:textId="5817E001" w:rsidR="00CB7B2D" w:rsidRPr="000D3C93" w:rsidRDefault="00CB7B2D" w:rsidP="005D34A0">
            <w:pPr>
              <w:rPr>
                <w:b/>
                <w:bCs/>
                <w:sz w:val="24"/>
                <w:szCs w:val="24"/>
              </w:rPr>
            </w:pPr>
            <w:r w:rsidRPr="000D3C93">
              <w:rPr>
                <w:b/>
                <w:bCs/>
                <w:sz w:val="24"/>
                <w:szCs w:val="24"/>
              </w:rPr>
              <w:t xml:space="preserve">Hvem har ansvar </w:t>
            </w:r>
          </w:p>
        </w:tc>
      </w:tr>
      <w:tr w:rsidR="00CB7B2D" w:rsidRPr="000D3C93" w14:paraId="0E1F509A" w14:textId="77777777" w:rsidTr="00DC581B">
        <w:tc>
          <w:tcPr>
            <w:tcW w:w="1492" w:type="dxa"/>
          </w:tcPr>
          <w:p w14:paraId="55012A16" w14:textId="719B9DD2" w:rsidR="00CB7B2D" w:rsidRPr="000D3C93" w:rsidRDefault="00FC6A9B" w:rsidP="005D34A0">
            <w:r w:rsidRPr="00FC6A9B">
              <w:rPr>
                <w:b/>
                <w:bCs/>
                <w:color w:val="0070C0"/>
              </w:rPr>
              <w:t>Del 1</w:t>
            </w:r>
            <w:r w:rsidRPr="00FC6A9B">
              <w:rPr>
                <w:color w:val="0070C0"/>
              </w:rPr>
              <w:t xml:space="preserve"> </w:t>
            </w:r>
            <w:proofErr w:type="gramStart"/>
            <w:r w:rsidR="000D3C93" w:rsidRPr="000D3C93">
              <w:t>August</w:t>
            </w:r>
            <w:proofErr w:type="gramEnd"/>
          </w:p>
        </w:tc>
        <w:tc>
          <w:tcPr>
            <w:tcW w:w="5596" w:type="dxa"/>
          </w:tcPr>
          <w:p w14:paraId="45344C1E" w14:textId="77777777" w:rsidR="00CB7B2D" w:rsidRPr="000D3C93" w:rsidRDefault="00CB7B2D" w:rsidP="00CB7B2D">
            <w:pPr>
              <w:autoSpaceDE w:val="0"/>
              <w:autoSpaceDN w:val="0"/>
              <w:adjustRightInd w:val="0"/>
              <w:rPr>
                <w:rFonts w:ascii="Open Sans" w:hAnsi="Open Sans" w:cs="Open Sans"/>
                <w:color w:val="000000"/>
                <w:sz w:val="24"/>
                <w:szCs w:val="24"/>
              </w:rPr>
            </w:pPr>
            <w:r w:rsidRPr="000D3C93">
              <w:rPr>
                <w:rFonts w:ascii="Open Sans" w:hAnsi="Open Sans" w:cs="Open Sans"/>
                <w:color w:val="000000"/>
                <w:sz w:val="24"/>
                <w:szCs w:val="24"/>
              </w:rPr>
              <w:t>Lenke til filmene finner dere her:</w:t>
            </w:r>
          </w:p>
          <w:p w14:paraId="0258F198" w14:textId="77777777" w:rsidR="00CB7B2D" w:rsidRPr="000D3C93" w:rsidRDefault="00CB7B2D" w:rsidP="00CB7B2D">
            <w:pPr>
              <w:autoSpaceDE w:val="0"/>
              <w:autoSpaceDN w:val="0"/>
              <w:adjustRightInd w:val="0"/>
              <w:rPr>
                <w:rFonts w:ascii="Open Sans" w:hAnsi="Open Sans" w:cs="Open Sans"/>
                <w:color w:val="000000"/>
                <w:sz w:val="24"/>
                <w:szCs w:val="24"/>
              </w:rPr>
            </w:pPr>
            <w:r w:rsidRPr="000D3C93">
              <w:rPr>
                <w:rFonts w:ascii="Open Sans" w:hAnsi="Open Sans" w:cs="Open Sans"/>
                <w:color w:val="000000"/>
                <w:sz w:val="24"/>
                <w:szCs w:val="24"/>
              </w:rPr>
              <w:t xml:space="preserve"> </w:t>
            </w:r>
            <w:hyperlink r:id="rId11" w:history="1">
              <w:r w:rsidRPr="000D3C93">
                <w:rPr>
                  <w:rFonts w:ascii="Open Sans" w:hAnsi="Open Sans" w:cs="Open Sans"/>
                  <w:color w:val="0563C1" w:themeColor="hyperlink"/>
                  <w:sz w:val="24"/>
                  <w:szCs w:val="24"/>
                  <w:u w:val="single"/>
                </w:rPr>
                <w:t>https://vimeo.com/showcase/nybarnehagelov</w:t>
              </w:r>
            </w:hyperlink>
          </w:p>
          <w:p w14:paraId="29390DC4" w14:textId="77777777" w:rsidR="00CB7B2D" w:rsidRPr="000D3C93" w:rsidRDefault="00CB7B2D" w:rsidP="00CB7B2D">
            <w:pPr>
              <w:autoSpaceDE w:val="0"/>
              <w:autoSpaceDN w:val="0"/>
              <w:adjustRightInd w:val="0"/>
              <w:rPr>
                <w:rFonts w:ascii="Open Sans" w:hAnsi="Open Sans" w:cs="Open Sans"/>
                <w:color w:val="000000"/>
                <w:sz w:val="24"/>
                <w:szCs w:val="24"/>
              </w:rPr>
            </w:pPr>
            <w:r w:rsidRPr="000D3C93">
              <w:rPr>
                <w:rFonts w:ascii="Open Sans" w:hAnsi="Open Sans" w:cs="Open Sans"/>
                <w:color w:val="000000"/>
                <w:sz w:val="24"/>
                <w:szCs w:val="24"/>
              </w:rPr>
              <w:t xml:space="preserve"> Passord: Trygtoggodt2021</w:t>
            </w:r>
          </w:p>
          <w:p w14:paraId="43BC1404" w14:textId="77777777" w:rsidR="00CB7B2D" w:rsidRPr="000D3C93" w:rsidRDefault="00CB7B2D" w:rsidP="005D34A0">
            <w:pPr>
              <w:rPr>
                <w:sz w:val="24"/>
                <w:szCs w:val="24"/>
              </w:rPr>
            </w:pPr>
          </w:p>
          <w:p w14:paraId="6A5F99C7" w14:textId="77777777" w:rsidR="00CB7B2D" w:rsidRPr="000D3C93" w:rsidRDefault="007B3437" w:rsidP="005D34A0">
            <w:pPr>
              <w:rPr>
                <w:rStyle w:val="Hyperkobling"/>
                <w:sz w:val="24"/>
                <w:szCs w:val="24"/>
              </w:rPr>
            </w:pPr>
            <w:hyperlink r:id="rId12" w:history="1">
              <w:r w:rsidR="00CB7B2D" w:rsidRPr="000D3C93">
                <w:rPr>
                  <w:rStyle w:val="Hyperkobling"/>
                  <w:sz w:val="24"/>
                  <w:szCs w:val="24"/>
                </w:rPr>
                <w:t xml:space="preserve">Film 1: Ny lov om trygt og godt barnehagemiljø </w:t>
              </w:r>
              <w:proofErr w:type="spellStart"/>
              <w:r w:rsidR="00CB7B2D" w:rsidRPr="000D3C93">
                <w:rPr>
                  <w:rStyle w:val="Hyperkobling"/>
                  <w:sz w:val="24"/>
                  <w:szCs w:val="24"/>
                </w:rPr>
                <w:t>on</w:t>
              </w:r>
              <w:proofErr w:type="spellEnd"/>
              <w:r w:rsidR="00CB7B2D" w:rsidRPr="000D3C93">
                <w:rPr>
                  <w:rStyle w:val="Hyperkobling"/>
                  <w:sz w:val="24"/>
                  <w:szCs w:val="24"/>
                </w:rPr>
                <w:t xml:space="preserve"> </w:t>
              </w:r>
              <w:proofErr w:type="spellStart"/>
              <w:r w:rsidR="00CB7B2D" w:rsidRPr="000D3C93">
                <w:rPr>
                  <w:rStyle w:val="Hyperkobling"/>
                  <w:sz w:val="24"/>
                  <w:szCs w:val="24"/>
                </w:rPr>
                <w:t>Vimeo</w:t>
              </w:r>
              <w:proofErr w:type="spellEnd"/>
            </w:hyperlink>
          </w:p>
          <w:p w14:paraId="269CB2EC" w14:textId="77777777" w:rsidR="00CB7B2D" w:rsidRPr="000D3C93" w:rsidRDefault="00CB7B2D" w:rsidP="00CB7B2D">
            <w:pPr>
              <w:autoSpaceDE w:val="0"/>
              <w:autoSpaceDN w:val="0"/>
              <w:adjustRightInd w:val="0"/>
              <w:rPr>
                <w:rFonts w:ascii="Open Sans" w:hAnsi="Open Sans" w:cs="Open Sans"/>
                <w:color w:val="000000"/>
                <w:sz w:val="24"/>
                <w:szCs w:val="24"/>
              </w:rPr>
            </w:pPr>
            <w:r w:rsidRPr="000D3C93">
              <w:rPr>
                <w:rFonts w:ascii="Open Sans" w:hAnsi="Open Sans" w:cs="Open Sans"/>
                <w:b/>
                <w:bCs/>
                <w:color w:val="000000"/>
                <w:sz w:val="24"/>
                <w:szCs w:val="24"/>
              </w:rPr>
              <w:t xml:space="preserve">Film 1 – Ny lov om trygt og godt barnehagemiljø </w:t>
            </w:r>
          </w:p>
          <w:p w14:paraId="6488DB34" w14:textId="77777777" w:rsidR="00CB7B2D" w:rsidRPr="000D3C93" w:rsidRDefault="00CB7B2D" w:rsidP="00CB7B2D">
            <w:pPr>
              <w:autoSpaceDE w:val="0"/>
              <w:autoSpaceDN w:val="0"/>
              <w:adjustRightInd w:val="0"/>
              <w:rPr>
                <w:rFonts w:ascii="Open Sans" w:hAnsi="Open Sans" w:cs="Open Sans"/>
                <w:color w:val="000000"/>
                <w:sz w:val="24"/>
                <w:szCs w:val="24"/>
              </w:rPr>
            </w:pPr>
            <w:r w:rsidRPr="000D3C93">
              <w:rPr>
                <w:rFonts w:ascii="Open Sans" w:hAnsi="Open Sans" w:cs="Open Sans"/>
                <w:color w:val="000000"/>
                <w:sz w:val="24"/>
                <w:szCs w:val="24"/>
              </w:rPr>
              <w:t xml:space="preserve">Refleksjonsspørsmål: </w:t>
            </w:r>
          </w:p>
          <w:p w14:paraId="714E4110" w14:textId="77777777" w:rsidR="00CB7B2D" w:rsidRPr="000D3C93" w:rsidRDefault="00CB7B2D" w:rsidP="00CB7B2D">
            <w:pPr>
              <w:autoSpaceDE w:val="0"/>
              <w:autoSpaceDN w:val="0"/>
              <w:adjustRightInd w:val="0"/>
              <w:spacing w:after="59"/>
              <w:rPr>
                <w:rFonts w:ascii="Open Sans" w:hAnsi="Open Sans" w:cs="Open Sans"/>
                <w:color w:val="000000"/>
                <w:sz w:val="24"/>
                <w:szCs w:val="24"/>
              </w:rPr>
            </w:pPr>
            <w:r w:rsidRPr="000D3C93">
              <w:rPr>
                <w:rFonts w:ascii="Open Sans" w:hAnsi="Open Sans" w:cs="Open Sans"/>
                <w:color w:val="000000"/>
                <w:sz w:val="24"/>
                <w:szCs w:val="24"/>
              </w:rPr>
              <w:t xml:space="preserve">• </w:t>
            </w:r>
            <w:r w:rsidRPr="000D3C93">
              <w:rPr>
                <w:rFonts w:ascii="Calibri" w:hAnsi="Calibri" w:cs="Calibri"/>
                <w:color w:val="000000"/>
                <w:sz w:val="24"/>
                <w:szCs w:val="24"/>
              </w:rPr>
              <w:t xml:space="preserve">Hvordan ser du at et barn har det trygt og godt i din barnehage? </w:t>
            </w:r>
          </w:p>
          <w:p w14:paraId="62230795" w14:textId="77777777" w:rsidR="00CB7B2D" w:rsidRPr="000D3C93" w:rsidRDefault="00CB7B2D" w:rsidP="00CB7B2D">
            <w:pPr>
              <w:autoSpaceDE w:val="0"/>
              <w:autoSpaceDN w:val="0"/>
              <w:adjustRightInd w:val="0"/>
              <w:spacing w:after="59"/>
              <w:rPr>
                <w:rFonts w:ascii="Open Sans" w:hAnsi="Open Sans" w:cs="Open Sans"/>
                <w:color w:val="000000"/>
                <w:sz w:val="24"/>
                <w:szCs w:val="24"/>
              </w:rPr>
            </w:pPr>
            <w:r w:rsidRPr="000D3C93">
              <w:rPr>
                <w:rFonts w:ascii="Open Sans" w:hAnsi="Open Sans" w:cs="Open Sans"/>
                <w:color w:val="000000"/>
                <w:sz w:val="24"/>
                <w:szCs w:val="24"/>
              </w:rPr>
              <w:t xml:space="preserve">• </w:t>
            </w:r>
            <w:r w:rsidRPr="000D3C93">
              <w:rPr>
                <w:rFonts w:ascii="Calibri" w:hAnsi="Calibri" w:cs="Calibri"/>
                <w:color w:val="000000"/>
                <w:sz w:val="24"/>
                <w:szCs w:val="24"/>
              </w:rPr>
              <w:t xml:space="preserve">De voksne har et særlig ansvar for å ivareta sårbare barn. Hvilke faktorer kan øke sårbarheten hos barn – hva kan være kjennetegn på sårbarhet? </w:t>
            </w:r>
          </w:p>
          <w:p w14:paraId="74E6DA3C" w14:textId="77777777" w:rsidR="00CB7B2D" w:rsidRPr="000D3C93" w:rsidRDefault="00CB7B2D" w:rsidP="00CB7B2D">
            <w:pPr>
              <w:autoSpaceDE w:val="0"/>
              <w:autoSpaceDN w:val="0"/>
              <w:adjustRightInd w:val="0"/>
              <w:spacing w:after="59"/>
              <w:rPr>
                <w:rFonts w:ascii="Open Sans" w:hAnsi="Open Sans" w:cs="Open Sans"/>
                <w:color w:val="000000"/>
                <w:sz w:val="24"/>
                <w:szCs w:val="24"/>
              </w:rPr>
            </w:pPr>
            <w:r w:rsidRPr="000D3C93">
              <w:rPr>
                <w:rFonts w:ascii="Open Sans" w:hAnsi="Open Sans" w:cs="Open Sans"/>
                <w:color w:val="000000"/>
                <w:sz w:val="24"/>
                <w:szCs w:val="24"/>
              </w:rPr>
              <w:t xml:space="preserve">• </w:t>
            </w:r>
            <w:r w:rsidRPr="000D3C93">
              <w:rPr>
                <w:rFonts w:ascii="Calibri" w:hAnsi="Calibri" w:cs="Calibri"/>
                <w:color w:val="000000"/>
                <w:sz w:val="24"/>
                <w:szCs w:val="24"/>
              </w:rPr>
              <w:t xml:space="preserve">Hvordan kan dine holdninger til ulike barn påvirke din måte å se og møte barna på? </w:t>
            </w:r>
          </w:p>
          <w:p w14:paraId="574F1A58" w14:textId="77777777" w:rsidR="00CB7B2D" w:rsidRPr="000D3C93" w:rsidRDefault="00CB7B2D" w:rsidP="00CB7B2D">
            <w:pPr>
              <w:autoSpaceDE w:val="0"/>
              <w:autoSpaceDN w:val="0"/>
              <w:adjustRightInd w:val="0"/>
              <w:spacing w:after="59"/>
              <w:rPr>
                <w:rFonts w:ascii="Open Sans" w:hAnsi="Open Sans" w:cs="Open Sans"/>
                <w:color w:val="000000"/>
                <w:sz w:val="24"/>
                <w:szCs w:val="24"/>
              </w:rPr>
            </w:pPr>
            <w:r w:rsidRPr="000D3C93">
              <w:rPr>
                <w:rFonts w:ascii="Open Sans" w:hAnsi="Open Sans" w:cs="Open Sans"/>
                <w:color w:val="000000"/>
                <w:sz w:val="24"/>
                <w:szCs w:val="24"/>
              </w:rPr>
              <w:t xml:space="preserve">• </w:t>
            </w:r>
            <w:r w:rsidRPr="000D3C93">
              <w:rPr>
                <w:rFonts w:ascii="Calibri" w:hAnsi="Calibri" w:cs="Calibri"/>
                <w:color w:val="000000"/>
                <w:sz w:val="24"/>
                <w:szCs w:val="24"/>
              </w:rPr>
              <w:t xml:space="preserve">Loven sier at man skal ha nulltoleranse for krenkelser. Hva er en krenkelse, og hvordan ser en krenkelse ut i din barnehage? </w:t>
            </w:r>
          </w:p>
          <w:p w14:paraId="10B28733" w14:textId="77777777" w:rsidR="00CB7B2D" w:rsidRPr="000D3C93" w:rsidRDefault="00CB7B2D" w:rsidP="00CB7B2D">
            <w:pPr>
              <w:autoSpaceDE w:val="0"/>
              <w:autoSpaceDN w:val="0"/>
              <w:adjustRightInd w:val="0"/>
              <w:spacing w:after="59"/>
              <w:rPr>
                <w:rFonts w:ascii="Open Sans" w:hAnsi="Open Sans" w:cs="Open Sans"/>
                <w:color w:val="000000"/>
                <w:sz w:val="24"/>
                <w:szCs w:val="24"/>
              </w:rPr>
            </w:pPr>
            <w:r w:rsidRPr="000D3C93">
              <w:rPr>
                <w:rFonts w:ascii="Open Sans" w:hAnsi="Open Sans" w:cs="Open Sans"/>
                <w:color w:val="000000"/>
                <w:sz w:val="24"/>
                <w:szCs w:val="24"/>
              </w:rPr>
              <w:t xml:space="preserve">• </w:t>
            </w:r>
            <w:r w:rsidRPr="000D3C93">
              <w:rPr>
                <w:rFonts w:ascii="Calibri" w:hAnsi="Calibri" w:cs="Calibri"/>
                <w:color w:val="000000"/>
                <w:sz w:val="24"/>
                <w:szCs w:val="24"/>
              </w:rPr>
              <w:t xml:space="preserve">I barnehageloven står det at dere skal gripe inn ved krenkelser. Hva er gode måter å gripe inn på i din barnehage? </w:t>
            </w:r>
          </w:p>
          <w:p w14:paraId="2BF97237" w14:textId="77777777" w:rsidR="00CB7B2D" w:rsidRPr="000D3C93" w:rsidRDefault="00CB7B2D" w:rsidP="00CB7B2D">
            <w:pPr>
              <w:autoSpaceDE w:val="0"/>
              <w:autoSpaceDN w:val="0"/>
              <w:adjustRightInd w:val="0"/>
              <w:rPr>
                <w:rFonts w:ascii="Open Sans" w:hAnsi="Open Sans" w:cs="Open Sans"/>
                <w:color w:val="000000"/>
                <w:sz w:val="24"/>
                <w:szCs w:val="24"/>
              </w:rPr>
            </w:pPr>
            <w:r w:rsidRPr="000D3C93">
              <w:rPr>
                <w:rFonts w:ascii="Open Sans" w:hAnsi="Open Sans" w:cs="Open Sans"/>
                <w:color w:val="000000"/>
                <w:sz w:val="24"/>
                <w:szCs w:val="24"/>
              </w:rPr>
              <w:t xml:space="preserve">• </w:t>
            </w:r>
            <w:r w:rsidRPr="000D3C93">
              <w:rPr>
                <w:rFonts w:ascii="Calibri" w:hAnsi="Calibri" w:cs="Calibri"/>
                <w:color w:val="000000"/>
                <w:sz w:val="24"/>
                <w:szCs w:val="24"/>
              </w:rPr>
              <w:t xml:space="preserve">Alle som arbeider i barnehagen, uansett funksjon eller stilling, plikter å gripe inn og melde fra. Hvordan sikrer dere at alle voksne i barnehagen har kompetanse til å følge med, oppdage og gripe inn på en god </w:t>
            </w:r>
          </w:p>
          <w:p w14:paraId="1B9F74C9" w14:textId="77777777" w:rsidR="00CB7B2D" w:rsidRPr="000D3C93" w:rsidRDefault="00CB7B2D" w:rsidP="00CB7B2D">
            <w:pPr>
              <w:autoSpaceDE w:val="0"/>
              <w:autoSpaceDN w:val="0"/>
              <w:adjustRightInd w:val="0"/>
              <w:rPr>
                <w:rFonts w:ascii="Calibri" w:hAnsi="Calibri" w:cs="Calibri"/>
                <w:color w:val="000000"/>
                <w:sz w:val="24"/>
                <w:szCs w:val="24"/>
              </w:rPr>
            </w:pPr>
          </w:p>
          <w:p w14:paraId="28B86E5A" w14:textId="06DC409E" w:rsidR="00CB7B2D" w:rsidRPr="000D3C93" w:rsidRDefault="00CB7B2D" w:rsidP="005D34A0">
            <w:pPr>
              <w:rPr>
                <w:sz w:val="24"/>
                <w:szCs w:val="24"/>
              </w:rPr>
            </w:pPr>
          </w:p>
        </w:tc>
        <w:tc>
          <w:tcPr>
            <w:tcW w:w="2586" w:type="dxa"/>
          </w:tcPr>
          <w:p w14:paraId="58939997" w14:textId="77777777" w:rsidR="00CB7B2D" w:rsidRPr="000D3C93" w:rsidRDefault="00CB7B2D" w:rsidP="005D34A0">
            <w:pPr>
              <w:rPr>
                <w:sz w:val="24"/>
                <w:szCs w:val="24"/>
              </w:rPr>
            </w:pPr>
            <w:r w:rsidRPr="000D3C93">
              <w:rPr>
                <w:sz w:val="24"/>
                <w:szCs w:val="24"/>
              </w:rPr>
              <w:t>Alle ansatte.</w:t>
            </w:r>
          </w:p>
          <w:p w14:paraId="5304EDFC" w14:textId="77777777" w:rsidR="00CB7B2D" w:rsidRPr="000D3C93" w:rsidRDefault="00CB7B2D" w:rsidP="005D34A0">
            <w:pPr>
              <w:rPr>
                <w:sz w:val="24"/>
                <w:szCs w:val="24"/>
              </w:rPr>
            </w:pPr>
            <w:r w:rsidRPr="000D3C93">
              <w:rPr>
                <w:sz w:val="24"/>
                <w:szCs w:val="24"/>
              </w:rPr>
              <w:t>Se filmen individuelt og tenk over refleksjonsspørsmålene.</w:t>
            </w:r>
          </w:p>
          <w:p w14:paraId="32713216" w14:textId="77777777" w:rsidR="00CB7B2D" w:rsidRPr="000D3C93" w:rsidRDefault="00CB7B2D" w:rsidP="005D34A0">
            <w:pPr>
              <w:rPr>
                <w:sz w:val="24"/>
                <w:szCs w:val="24"/>
              </w:rPr>
            </w:pPr>
            <w:r w:rsidRPr="000D3C93">
              <w:rPr>
                <w:sz w:val="24"/>
                <w:szCs w:val="24"/>
              </w:rPr>
              <w:t>Diskuter på personalmøte.</w:t>
            </w:r>
          </w:p>
          <w:p w14:paraId="466E3CCD" w14:textId="4DCE0C07" w:rsidR="00CB7B2D" w:rsidRPr="000D3C93" w:rsidRDefault="00CB7B2D" w:rsidP="005D34A0">
            <w:pPr>
              <w:rPr>
                <w:sz w:val="24"/>
                <w:szCs w:val="24"/>
              </w:rPr>
            </w:pPr>
            <w:proofErr w:type="spellStart"/>
            <w:r w:rsidRPr="000D3C93">
              <w:rPr>
                <w:sz w:val="24"/>
                <w:szCs w:val="24"/>
              </w:rPr>
              <w:t>Pedleder</w:t>
            </w:r>
            <w:proofErr w:type="spellEnd"/>
            <w:r w:rsidRPr="000D3C93">
              <w:rPr>
                <w:sz w:val="24"/>
                <w:szCs w:val="24"/>
              </w:rPr>
              <w:t xml:space="preserve"> tar med videre til ledermøtet</w:t>
            </w:r>
          </w:p>
        </w:tc>
      </w:tr>
      <w:tr w:rsidR="00CB7B2D" w:rsidRPr="000D3C93" w14:paraId="7BE8897B" w14:textId="77777777" w:rsidTr="00DC581B">
        <w:tc>
          <w:tcPr>
            <w:tcW w:w="1492" w:type="dxa"/>
          </w:tcPr>
          <w:p w14:paraId="00386F7C" w14:textId="24F1ABF0" w:rsidR="00FC6A9B" w:rsidRPr="00FC6A9B" w:rsidRDefault="00FC6A9B" w:rsidP="005D34A0">
            <w:pPr>
              <w:rPr>
                <w:b/>
                <w:bCs/>
                <w:color w:val="0070C0"/>
              </w:rPr>
            </w:pPr>
            <w:r w:rsidRPr="00FC6A9B">
              <w:rPr>
                <w:b/>
                <w:bCs/>
                <w:color w:val="0070C0"/>
              </w:rPr>
              <w:t>Del 2</w:t>
            </w:r>
          </w:p>
          <w:p w14:paraId="6263EC66" w14:textId="17610639" w:rsidR="00CB7B2D" w:rsidRPr="00636865" w:rsidRDefault="00636865" w:rsidP="005D34A0">
            <w:r>
              <w:t>September</w:t>
            </w:r>
          </w:p>
        </w:tc>
        <w:tc>
          <w:tcPr>
            <w:tcW w:w="5596" w:type="dxa"/>
          </w:tcPr>
          <w:p w14:paraId="180793A1" w14:textId="77777777" w:rsidR="00CB7B2D" w:rsidRPr="0010641A" w:rsidRDefault="00CB7B2D" w:rsidP="005D34A0">
            <w:pPr>
              <w:rPr>
                <w:b/>
                <w:bCs/>
                <w:sz w:val="24"/>
                <w:szCs w:val="24"/>
              </w:rPr>
            </w:pPr>
            <w:r w:rsidRPr="0010641A">
              <w:rPr>
                <w:b/>
                <w:bCs/>
                <w:sz w:val="24"/>
                <w:szCs w:val="24"/>
              </w:rPr>
              <w:t>Les hele planen for et trygt og godt barnehagemiljø.</w:t>
            </w:r>
          </w:p>
          <w:p w14:paraId="5E18AB51" w14:textId="77777777" w:rsidR="00636865" w:rsidRDefault="00636865" w:rsidP="00636865">
            <w:pPr>
              <w:rPr>
                <w:sz w:val="24"/>
                <w:szCs w:val="24"/>
              </w:rPr>
            </w:pPr>
            <w:r>
              <w:rPr>
                <w:sz w:val="24"/>
                <w:szCs w:val="24"/>
              </w:rPr>
              <w:t xml:space="preserve">Observere barn og voksnes deltagelse i lek. </w:t>
            </w:r>
            <w:proofErr w:type="gramStart"/>
            <w:r>
              <w:rPr>
                <w:sz w:val="24"/>
                <w:szCs w:val="24"/>
              </w:rPr>
              <w:t>Fokus</w:t>
            </w:r>
            <w:proofErr w:type="gramEnd"/>
            <w:r>
              <w:rPr>
                <w:sz w:val="24"/>
                <w:szCs w:val="24"/>
              </w:rPr>
              <w:t xml:space="preserve"> på å få til god rollelek.</w:t>
            </w:r>
          </w:p>
          <w:p w14:paraId="20A7FEC7" w14:textId="7DC102C0" w:rsidR="00636865" w:rsidRDefault="00636865" w:rsidP="00636865">
            <w:pPr>
              <w:rPr>
                <w:sz w:val="24"/>
                <w:szCs w:val="24"/>
              </w:rPr>
            </w:pPr>
            <w:r>
              <w:rPr>
                <w:sz w:val="24"/>
                <w:szCs w:val="24"/>
              </w:rPr>
              <w:t xml:space="preserve">Observere hvem som ikke leker og hvordan vi skal hjelpe dem inn i leken. </w:t>
            </w:r>
          </w:p>
          <w:p w14:paraId="7093753C" w14:textId="3C7EDF21" w:rsidR="0010641A" w:rsidRDefault="0010641A" w:rsidP="00636865">
            <w:pPr>
              <w:rPr>
                <w:sz w:val="24"/>
                <w:szCs w:val="24"/>
              </w:rPr>
            </w:pPr>
            <w:r>
              <w:rPr>
                <w:sz w:val="24"/>
                <w:szCs w:val="24"/>
              </w:rPr>
              <w:t xml:space="preserve">Dokumentere lek i bilder. </w:t>
            </w:r>
          </w:p>
          <w:p w14:paraId="54550860" w14:textId="4D421DA1" w:rsidR="00636865" w:rsidRDefault="00636865" w:rsidP="00636865">
            <w:pPr>
              <w:rPr>
                <w:sz w:val="24"/>
                <w:szCs w:val="24"/>
              </w:rPr>
            </w:pPr>
            <w:r>
              <w:rPr>
                <w:sz w:val="24"/>
                <w:szCs w:val="24"/>
              </w:rPr>
              <w:t>Veiledning av nytilsatte</w:t>
            </w:r>
            <w:r w:rsidR="0010641A">
              <w:rPr>
                <w:sz w:val="24"/>
                <w:szCs w:val="24"/>
              </w:rPr>
              <w:t xml:space="preserve"> - </w:t>
            </w:r>
            <w:r>
              <w:rPr>
                <w:sz w:val="24"/>
                <w:szCs w:val="24"/>
              </w:rPr>
              <w:t xml:space="preserve">Opplæring i </w:t>
            </w:r>
            <w:proofErr w:type="spellStart"/>
            <w:r>
              <w:rPr>
                <w:sz w:val="24"/>
                <w:szCs w:val="24"/>
              </w:rPr>
              <w:t>Gauskurven</w:t>
            </w:r>
            <w:proofErr w:type="spellEnd"/>
            <w:r>
              <w:rPr>
                <w:sz w:val="24"/>
                <w:szCs w:val="24"/>
              </w:rPr>
              <w:t xml:space="preserve">. </w:t>
            </w:r>
          </w:p>
          <w:p w14:paraId="0D931E08" w14:textId="77777777" w:rsidR="0010641A" w:rsidRDefault="00636865" w:rsidP="00636865">
            <w:pPr>
              <w:rPr>
                <w:sz w:val="24"/>
                <w:szCs w:val="24"/>
              </w:rPr>
            </w:pPr>
            <w:proofErr w:type="spellStart"/>
            <w:r>
              <w:rPr>
                <w:sz w:val="24"/>
                <w:szCs w:val="24"/>
              </w:rPr>
              <w:t>Gauskurven</w:t>
            </w:r>
            <w:proofErr w:type="spellEnd"/>
          </w:p>
          <w:p w14:paraId="34C4773A" w14:textId="3E062A57" w:rsidR="00636865" w:rsidRDefault="00636865" w:rsidP="00636865">
            <w:pPr>
              <w:rPr>
                <w:sz w:val="24"/>
                <w:szCs w:val="24"/>
              </w:rPr>
            </w:pPr>
            <w:r>
              <w:rPr>
                <w:sz w:val="24"/>
                <w:szCs w:val="24"/>
              </w:rPr>
              <w:t>Kontaktbarometer.</w:t>
            </w:r>
          </w:p>
          <w:p w14:paraId="25D52A35" w14:textId="74B68362" w:rsidR="00636865" w:rsidRDefault="00636865" w:rsidP="00636865">
            <w:pPr>
              <w:rPr>
                <w:sz w:val="24"/>
                <w:szCs w:val="24"/>
              </w:rPr>
            </w:pPr>
            <w:r>
              <w:rPr>
                <w:sz w:val="24"/>
                <w:szCs w:val="24"/>
              </w:rPr>
              <w:t>SMTTE</w:t>
            </w:r>
            <w:r w:rsidR="0010641A">
              <w:rPr>
                <w:sz w:val="24"/>
                <w:szCs w:val="24"/>
              </w:rPr>
              <w:t xml:space="preserve"> til de barna som trenger det.</w:t>
            </w:r>
          </w:p>
          <w:p w14:paraId="2E70F7B2" w14:textId="5FF3C4E3" w:rsidR="0010641A" w:rsidRPr="00636865" w:rsidRDefault="0010641A" w:rsidP="00636865">
            <w:pPr>
              <w:rPr>
                <w:sz w:val="24"/>
                <w:szCs w:val="24"/>
              </w:rPr>
            </w:pPr>
          </w:p>
        </w:tc>
        <w:tc>
          <w:tcPr>
            <w:tcW w:w="2586" w:type="dxa"/>
          </w:tcPr>
          <w:p w14:paraId="3EDB3E0F" w14:textId="77777777" w:rsidR="00CB7B2D" w:rsidRPr="000D3C93" w:rsidRDefault="00CB7B2D" w:rsidP="005D34A0">
            <w:pPr>
              <w:rPr>
                <w:sz w:val="24"/>
                <w:szCs w:val="24"/>
              </w:rPr>
            </w:pPr>
          </w:p>
        </w:tc>
      </w:tr>
      <w:tr w:rsidR="00CB7B2D" w:rsidRPr="000D3C93" w14:paraId="4506B9A0" w14:textId="77777777" w:rsidTr="00DC581B">
        <w:tc>
          <w:tcPr>
            <w:tcW w:w="1492" w:type="dxa"/>
          </w:tcPr>
          <w:p w14:paraId="3A4A2B2F" w14:textId="138011CC" w:rsidR="00FC6A9B" w:rsidRPr="00FC6A9B" w:rsidRDefault="00FC6A9B" w:rsidP="005D34A0">
            <w:pPr>
              <w:rPr>
                <w:b/>
                <w:bCs/>
                <w:color w:val="0070C0"/>
              </w:rPr>
            </w:pPr>
            <w:r w:rsidRPr="00FC6A9B">
              <w:rPr>
                <w:b/>
                <w:bCs/>
                <w:color w:val="0070C0"/>
              </w:rPr>
              <w:t>Del 3</w:t>
            </w:r>
          </w:p>
          <w:p w14:paraId="22EF3131" w14:textId="665DDF3E" w:rsidR="00CB7B2D" w:rsidRPr="000D3C93" w:rsidRDefault="000D3C93" w:rsidP="005D34A0">
            <w:r w:rsidRPr="000D3C93">
              <w:t>Oktober</w:t>
            </w:r>
          </w:p>
        </w:tc>
        <w:tc>
          <w:tcPr>
            <w:tcW w:w="5596" w:type="dxa"/>
          </w:tcPr>
          <w:p w14:paraId="2C1CF6AD" w14:textId="77777777" w:rsidR="00CB7B2D" w:rsidRPr="000D3C93" w:rsidRDefault="007B3437" w:rsidP="00CB7B2D">
            <w:pPr>
              <w:rPr>
                <w:sz w:val="24"/>
                <w:szCs w:val="24"/>
              </w:rPr>
            </w:pPr>
            <w:hyperlink r:id="rId13" w:history="1">
              <w:r w:rsidR="00CB7B2D" w:rsidRPr="000D3C93">
                <w:rPr>
                  <w:rStyle w:val="Hyperkobling"/>
                  <w:sz w:val="24"/>
                  <w:szCs w:val="24"/>
                </w:rPr>
                <w:t xml:space="preserve">Film 2: Følge med og melde fra </w:t>
              </w:r>
              <w:proofErr w:type="spellStart"/>
              <w:r w:rsidR="00CB7B2D" w:rsidRPr="000D3C93">
                <w:rPr>
                  <w:rStyle w:val="Hyperkobling"/>
                  <w:sz w:val="24"/>
                  <w:szCs w:val="24"/>
                </w:rPr>
                <w:t>on</w:t>
              </w:r>
              <w:proofErr w:type="spellEnd"/>
              <w:r w:rsidR="00CB7B2D" w:rsidRPr="000D3C93">
                <w:rPr>
                  <w:rStyle w:val="Hyperkobling"/>
                  <w:sz w:val="24"/>
                  <w:szCs w:val="24"/>
                </w:rPr>
                <w:t xml:space="preserve"> </w:t>
              </w:r>
              <w:proofErr w:type="spellStart"/>
              <w:r w:rsidR="00CB7B2D" w:rsidRPr="000D3C93">
                <w:rPr>
                  <w:rStyle w:val="Hyperkobling"/>
                  <w:sz w:val="24"/>
                  <w:szCs w:val="24"/>
                </w:rPr>
                <w:t>Vimeo</w:t>
              </w:r>
              <w:proofErr w:type="spellEnd"/>
            </w:hyperlink>
          </w:p>
          <w:p w14:paraId="6E44B570" w14:textId="77777777" w:rsidR="00CB7B2D" w:rsidRPr="000D3C93" w:rsidRDefault="00CB7B2D" w:rsidP="00CB7B2D">
            <w:pPr>
              <w:autoSpaceDE w:val="0"/>
              <w:autoSpaceDN w:val="0"/>
              <w:adjustRightInd w:val="0"/>
              <w:rPr>
                <w:rFonts w:ascii="Open Sans" w:hAnsi="Open Sans" w:cs="Open Sans"/>
                <w:color w:val="000000"/>
                <w:sz w:val="24"/>
                <w:szCs w:val="24"/>
              </w:rPr>
            </w:pPr>
            <w:r w:rsidRPr="000D3C93">
              <w:rPr>
                <w:rFonts w:ascii="Open Sans" w:hAnsi="Open Sans" w:cs="Open Sans"/>
                <w:b/>
                <w:bCs/>
                <w:color w:val="000000"/>
                <w:sz w:val="24"/>
                <w:szCs w:val="24"/>
              </w:rPr>
              <w:t xml:space="preserve">Film 2 - følge med og melde fra </w:t>
            </w:r>
          </w:p>
          <w:p w14:paraId="5CF16CAB" w14:textId="77777777" w:rsidR="00CB7B2D" w:rsidRPr="000D3C93" w:rsidRDefault="00CB7B2D" w:rsidP="00CB7B2D">
            <w:pPr>
              <w:autoSpaceDE w:val="0"/>
              <w:autoSpaceDN w:val="0"/>
              <w:adjustRightInd w:val="0"/>
              <w:rPr>
                <w:rFonts w:ascii="Calibri" w:hAnsi="Calibri" w:cs="Calibri"/>
                <w:color w:val="000000"/>
                <w:sz w:val="24"/>
                <w:szCs w:val="24"/>
              </w:rPr>
            </w:pPr>
            <w:r w:rsidRPr="000D3C93">
              <w:rPr>
                <w:rFonts w:ascii="Calibri" w:hAnsi="Calibri" w:cs="Calibri"/>
                <w:color w:val="000000"/>
                <w:sz w:val="24"/>
                <w:szCs w:val="24"/>
              </w:rPr>
              <w:t xml:space="preserve">Refleksjonsspørsmål: </w:t>
            </w:r>
          </w:p>
          <w:p w14:paraId="34E2B403" w14:textId="1DCD7975" w:rsidR="00CB7B2D" w:rsidRPr="000D3C93" w:rsidRDefault="00CB7B2D" w:rsidP="00CB7B2D">
            <w:pPr>
              <w:autoSpaceDE w:val="0"/>
              <w:autoSpaceDN w:val="0"/>
              <w:adjustRightInd w:val="0"/>
              <w:spacing w:after="58"/>
              <w:rPr>
                <w:rFonts w:ascii="Calibri" w:hAnsi="Calibri" w:cs="Calibri"/>
                <w:color w:val="000000"/>
                <w:sz w:val="24"/>
                <w:szCs w:val="24"/>
              </w:rPr>
            </w:pPr>
            <w:r w:rsidRPr="000D3C93">
              <w:rPr>
                <w:rFonts w:ascii="Calibri" w:hAnsi="Calibri" w:cs="Calibri"/>
                <w:color w:val="000000"/>
                <w:sz w:val="24"/>
                <w:szCs w:val="24"/>
              </w:rPr>
              <w:lastRenderedPageBreak/>
              <w:t xml:space="preserve">• Hvordan pleier dere å følge med på barnas psykososiale miljø? </w:t>
            </w:r>
          </w:p>
          <w:p w14:paraId="55A3B04C" w14:textId="77777777" w:rsidR="00CB7B2D" w:rsidRPr="000D3C93" w:rsidRDefault="00CB7B2D" w:rsidP="00CB7B2D">
            <w:pPr>
              <w:autoSpaceDE w:val="0"/>
              <w:autoSpaceDN w:val="0"/>
              <w:adjustRightInd w:val="0"/>
              <w:spacing w:after="58"/>
              <w:rPr>
                <w:rFonts w:ascii="Open Sans" w:hAnsi="Open Sans" w:cs="Open Sans"/>
                <w:color w:val="000000"/>
                <w:sz w:val="24"/>
                <w:szCs w:val="24"/>
              </w:rPr>
            </w:pPr>
            <w:r w:rsidRPr="000D3C93">
              <w:rPr>
                <w:rFonts w:ascii="Calibri" w:hAnsi="Calibri" w:cs="Calibri"/>
                <w:color w:val="000000"/>
                <w:sz w:val="24"/>
                <w:szCs w:val="24"/>
              </w:rPr>
              <w:t xml:space="preserve">• Hva gjør en voksen som følger med i ulike situasjoner, for eksempel uteleken, under måltidet, i garderoben, samlingsstund? </w:t>
            </w:r>
          </w:p>
          <w:p w14:paraId="03AF39BE" w14:textId="77777777" w:rsidR="00CB7B2D" w:rsidRPr="000D3C93" w:rsidRDefault="00CB7B2D" w:rsidP="00CB7B2D">
            <w:pPr>
              <w:autoSpaceDE w:val="0"/>
              <w:autoSpaceDN w:val="0"/>
              <w:adjustRightInd w:val="0"/>
              <w:spacing w:after="58"/>
              <w:rPr>
                <w:rFonts w:ascii="Open Sans" w:hAnsi="Open Sans" w:cs="Open Sans"/>
                <w:color w:val="000000"/>
                <w:sz w:val="24"/>
                <w:szCs w:val="24"/>
              </w:rPr>
            </w:pPr>
            <w:r w:rsidRPr="000D3C93">
              <w:rPr>
                <w:rFonts w:ascii="Open Sans" w:hAnsi="Open Sans" w:cs="Open Sans"/>
                <w:color w:val="000000"/>
                <w:sz w:val="24"/>
                <w:szCs w:val="24"/>
              </w:rPr>
              <w:t xml:space="preserve">• Hvor, og i hvilke situasjoner er det særlig viktig å følge med i deres barnehage? </w:t>
            </w:r>
          </w:p>
          <w:p w14:paraId="7446D13D" w14:textId="77777777" w:rsidR="00CB7B2D" w:rsidRPr="000D3C93" w:rsidRDefault="00CB7B2D" w:rsidP="00CB7B2D">
            <w:pPr>
              <w:autoSpaceDE w:val="0"/>
              <w:autoSpaceDN w:val="0"/>
              <w:adjustRightInd w:val="0"/>
              <w:spacing w:after="58"/>
              <w:rPr>
                <w:rFonts w:ascii="Open Sans" w:hAnsi="Open Sans" w:cs="Open Sans"/>
                <w:color w:val="000000"/>
                <w:sz w:val="24"/>
                <w:szCs w:val="24"/>
              </w:rPr>
            </w:pPr>
            <w:r w:rsidRPr="000D3C93">
              <w:rPr>
                <w:rFonts w:ascii="Open Sans" w:hAnsi="Open Sans" w:cs="Open Sans"/>
                <w:color w:val="000000"/>
                <w:sz w:val="24"/>
                <w:szCs w:val="24"/>
              </w:rPr>
              <w:t xml:space="preserve">• </w:t>
            </w:r>
            <w:r w:rsidRPr="000D3C93">
              <w:rPr>
                <w:rFonts w:ascii="Calibri" w:hAnsi="Calibri" w:cs="Calibri"/>
                <w:color w:val="000000"/>
                <w:sz w:val="24"/>
                <w:szCs w:val="24"/>
              </w:rPr>
              <w:t xml:space="preserve">Hvordan jobber dere systematisk med å vurdere om barna har det trygt og godt i barnehagen? </w:t>
            </w:r>
          </w:p>
          <w:p w14:paraId="5BD5F93C" w14:textId="3F9AE90A" w:rsidR="00CB7B2D" w:rsidRDefault="00CB7B2D" w:rsidP="00CB7B2D">
            <w:pPr>
              <w:autoSpaceDE w:val="0"/>
              <w:autoSpaceDN w:val="0"/>
              <w:adjustRightInd w:val="0"/>
              <w:rPr>
                <w:rFonts w:ascii="Calibri" w:hAnsi="Calibri" w:cs="Calibri"/>
                <w:color w:val="000000"/>
                <w:sz w:val="24"/>
                <w:szCs w:val="24"/>
              </w:rPr>
            </w:pPr>
            <w:r w:rsidRPr="000D3C93">
              <w:rPr>
                <w:rFonts w:ascii="Open Sans" w:hAnsi="Open Sans" w:cs="Open Sans"/>
                <w:color w:val="000000"/>
                <w:sz w:val="24"/>
                <w:szCs w:val="24"/>
              </w:rPr>
              <w:t xml:space="preserve">• </w:t>
            </w:r>
            <w:r w:rsidRPr="000D3C93">
              <w:rPr>
                <w:rFonts w:ascii="Calibri" w:hAnsi="Calibri" w:cs="Calibri"/>
                <w:color w:val="000000"/>
                <w:sz w:val="24"/>
                <w:szCs w:val="24"/>
              </w:rPr>
              <w:t xml:space="preserve">Hvilke rutiner har dere for å melde fra dersom dere blir kjent med at et barn ikke har det trygt og godt? </w:t>
            </w:r>
          </w:p>
          <w:p w14:paraId="34EB01B2" w14:textId="117E9789" w:rsidR="00707237" w:rsidRPr="00707237" w:rsidRDefault="00707237" w:rsidP="00CB7B2D">
            <w:pPr>
              <w:autoSpaceDE w:val="0"/>
              <w:autoSpaceDN w:val="0"/>
              <w:adjustRightInd w:val="0"/>
              <w:rPr>
                <w:rFonts w:ascii="Calibri" w:hAnsi="Calibri" w:cs="Calibri"/>
                <w:color w:val="000000"/>
                <w:sz w:val="24"/>
                <w:szCs w:val="24"/>
              </w:rPr>
            </w:pPr>
            <w:r w:rsidRPr="00707237">
              <w:rPr>
                <w:rFonts w:ascii="Calibri" w:hAnsi="Calibri" w:cs="Calibri"/>
                <w:color w:val="000000"/>
                <w:sz w:val="24"/>
                <w:szCs w:val="24"/>
              </w:rPr>
              <w:t>Har alle barna</w:t>
            </w:r>
            <w:r>
              <w:rPr>
                <w:rFonts w:ascii="Calibri" w:hAnsi="Calibri" w:cs="Calibri"/>
                <w:color w:val="000000"/>
                <w:sz w:val="24"/>
                <w:szCs w:val="24"/>
              </w:rPr>
              <w:t xml:space="preserve"> noen å leke med? Er det noen som strever med å komme inn i leken?</w:t>
            </w:r>
          </w:p>
          <w:p w14:paraId="353EF767" w14:textId="77777777" w:rsidR="0010641A" w:rsidRDefault="00707237" w:rsidP="00707237">
            <w:pPr>
              <w:autoSpaceDE w:val="0"/>
              <w:autoSpaceDN w:val="0"/>
              <w:adjustRightInd w:val="0"/>
              <w:rPr>
                <w:rFonts w:ascii="Open Sans" w:hAnsi="Open Sans" w:cs="Open Sans"/>
                <w:color w:val="000000"/>
                <w:sz w:val="24"/>
                <w:szCs w:val="24"/>
              </w:rPr>
            </w:pPr>
            <w:proofErr w:type="spellStart"/>
            <w:r w:rsidRPr="00707237">
              <w:rPr>
                <w:rFonts w:ascii="Open Sans" w:hAnsi="Open Sans" w:cs="Open Sans"/>
                <w:color w:val="000000"/>
                <w:sz w:val="24"/>
                <w:szCs w:val="24"/>
              </w:rPr>
              <w:t>Gauskurven</w:t>
            </w:r>
            <w:proofErr w:type="spellEnd"/>
            <w:r w:rsidRPr="00707237">
              <w:rPr>
                <w:rFonts w:ascii="Open Sans" w:hAnsi="Open Sans" w:cs="Open Sans"/>
                <w:color w:val="000000"/>
                <w:sz w:val="24"/>
                <w:szCs w:val="24"/>
              </w:rPr>
              <w:t xml:space="preserve"> </w:t>
            </w:r>
          </w:p>
          <w:p w14:paraId="0AA0AF92" w14:textId="2CCC50A8" w:rsidR="00707237" w:rsidRPr="00707237" w:rsidRDefault="00707237" w:rsidP="00707237">
            <w:pPr>
              <w:autoSpaceDE w:val="0"/>
              <w:autoSpaceDN w:val="0"/>
              <w:adjustRightInd w:val="0"/>
              <w:rPr>
                <w:rFonts w:ascii="Open Sans" w:hAnsi="Open Sans" w:cs="Open Sans"/>
                <w:color w:val="000000"/>
                <w:sz w:val="24"/>
                <w:szCs w:val="24"/>
              </w:rPr>
            </w:pPr>
            <w:r w:rsidRPr="00707237">
              <w:rPr>
                <w:rFonts w:ascii="Open Sans" w:hAnsi="Open Sans" w:cs="Open Sans"/>
                <w:color w:val="000000"/>
                <w:sz w:val="24"/>
                <w:szCs w:val="24"/>
              </w:rPr>
              <w:t>Kontaktbarometer</w:t>
            </w:r>
          </w:p>
          <w:p w14:paraId="7A489ABC" w14:textId="71968E9F" w:rsidR="00707237" w:rsidRDefault="00707237" w:rsidP="00707237">
            <w:pPr>
              <w:autoSpaceDE w:val="0"/>
              <w:autoSpaceDN w:val="0"/>
              <w:adjustRightInd w:val="0"/>
              <w:rPr>
                <w:rFonts w:ascii="Open Sans" w:hAnsi="Open Sans" w:cs="Open Sans"/>
                <w:color w:val="000000"/>
                <w:sz w:val="24"/>
                <w:szCs w:val="24"/>
              </w:rPr>
            </w:pPr>
            <w:r>
              <w:rPr>
                <w:rFonts w:ascii="Open Sans" w:hAnsi="Open Sans" w:cs="Open Sans"/>
                <w:color w:val="000000"/>
                <w:sz w:val="24"/>
                <w:szCs w:val="24"/>
              </w:rPr>
              <w:t>Lage SMTTE for barn som strever</w:t>
            </w:r>
          </w:p>
          <w:p w14:paraId="37EA64AF" w14:textId="362553A2" w:rsidR="00050C53" w:rsidRDefault="00050C53" w:rsidP="00707237">
            <w:pPr>
              <w:autoSpaceDE w:val="0"/>
              <w:autoSpaceDN w:val="0"/>
              <w:adjustRightInd w:val="0"/>
              <w:rPr>
                <w:rFonts w:ascii="Open Sans" w:hAnsi="Open Sans" w:cs="Open Sans"/>
                <w:color w:val="000000"/>
                <w:sz w:val="24"/>
                <w:szCs w:val="24"/>
              </w:rPr>
            </w:pPr>
          </w:p>
          <w:p w14:paraId="51064152" w14:textId="1CCE2DA5" w:rsidR="00050C53" w:rsidRDefault="00050C53" w:rsidP="00707237">
            <w:pPr>
              <w:autoSpaceDE w:val="0"/>
              <w:autoSpaceDN w:val="0"/>
              <w:adjustRightInd w:val="0"/>
              <w:rPr>
                <w:rFonts w:ascii="Open Sans" w:hAnsi="Open Sans" w:cs="Open Sans"/>
                <w:color w:val="000000"/>
                <w:sz w:val="24"/>
                <w:szCs w:val="24"/>
              </w:rPr>
            </w:pPr>
            <w:r>
              <w:rPr>
                <w:rFonts w:ascii="Open Sans" w:hAnsi="Open Sans" w:cs="Open Sans"/>
                <w:color w:val="000000"/>
                <w:sz w:val="24"/>
                <w:szCs w:val="24"/>
              </w:rPr>
              <w:t>SI DET – les heftet, lær sangen og syng for barna.</w:t>
            </w:r>
          </w:p>
          <w:p w14:paraId="2CB9D1CF" w14:textId="2409FB7F" w:rsidR="00050C53" w:rsidRDefault="00050C53" w:rsidP="00707237">
            <w:pPr>
              <w:autoSpaceDE w:val="0"/>
              <w:autoSpaceDN w:val="0"/>
              <w:adjustRightInd w:val="0"/>
              <w:rPr>
                <w:rFonts w:ascii="Open Sans" w:hAnsi="Open Sans" w:cs="Open Sans"/>
                <w:color w:val="000000"/>
                <w:sz w:val="24"/>
                <w:szCs w:val="24"/>
              </w:rPr>
            </w:pPr>
            <w:r>
              <w:rPr>
                <w:rFonts w:ascii="Open Sans" w:hAnsi="Open Sans" w:cs="Open Sans"/>
                <w:color w:val="000000"/>
                <w:sz w:val="24"/>
                <w:szCs w:val="24"/>
              </w:rPr>
              <w:t>Skauen og Bikuba presenterer dukkene Mikkel og Mina i grupper på 5-6 barn, og 2 voksne.</w:t>
            </w:r>
          </w:p>
          <w:p w14:paraId="2E01EE36" w14:textId="4F32293C" w:rsidR="00050C53" w:rsidRDefault="00050C53" w:rsidP="00707237">
            <w:pPr>
              <w:autoSpaceDE w:val="0"/>
              <w:autoSpaceDN w:val="0"/>
              <w:adjustRightInd w:val="0"/>
              <w:rPr>
                <w:rFonts w:ascii="Open Sans" w:hAnsi="Open Sans" w:cs="Open Sans"/>
                <w:color w:val="000000"/>
                <w:sz w:val="24"/>
                <w:szCs w:val="24"/>
              </w:rPr>
            </w:pPr>
            <w:r>
              <w:rPr>
                <w:rFonts w:ascii="Open Sans" w:hAnsi="Open Sans" w:cs="Open Sans"/>
                <w:color w:val="000000"/>
                <w:sz w:val="24"/>
                <w:szCs w:val="24"/>
              </w:rPr>
              <w:t>Barnesamtaler på Bikuba og Skauen.</w:t>
            </w:r>
          </w:p>
          <w:p w14:paraId="5264D0DE" w14:textId="00ADA7F9" w:rsidR="00050C53" w:rsidRDefault="00050C53" w:rsidP="00707237">
            <w:pPr>
              <w:autoSpaceDE w:val="0"/>
              <w:autoSpaceDN w:val="0"/>
              <w:adjustRightInd w:val="0"/>
              <w:rPr>
                <w:rFonts w:ascii="Open Sans" w:hAnsi="Open Sans" w:cs="Open Sans"/>
                <w:color w:val="000000"/>
                <w:sz w:val="24"/>
                <w:szCs w:val="24"/>
              </w:rPr>
            </w:pPr>
          </w:p>
          <w:p w14:paraId="2111AE56" w14:textId="0B81D1AB" w:rsidR="00050C53" w:rsidRPr="00707237" w:rsidRDefault="00050C53" w:rsidP="00707237">
            <w:pPr>
              <w:autoSpaceDE w:val="0"/>
              <w:autoSpaceDN w:val="0"/>
              <w:adjustRightInd w:val="0"/>
              <w:rPr>
                <w:rFonts w:ascii="Open Sans" w:hAnsi="Open Sans" w:cs="Open Sans"/>
                <w:color w:val="000000"/>
                <w:sz w:val="24"/>
                <w:szCs w:val="24"/>
              </w:rPr>
            </w:pPr>
            <w:r>
              <w:rPr>
                <w:rFonts w:ascii="Open Sans" w:hAnsi="Open Sans" w:cs="Open Sans"/>
                <w:color w:val="000000"/>
                <w:sz w:val="24"/>
                <w:szCs w:val="24"/>
              </w:rPr>
              <w:t xml:space="preserve">FN- dagen på Skauen – trekker inn </w:t>
            </w:r>
            <w:proofErr w:type="spellStart"/>
            <w:r>
              <w:rPr>
                <w:rFonts w:ascii="Open Sans" w:hAnsi="Open Sans" w:cs="Open Sans"/>
                <w:color w:val="000000"/>
                <w:sz w:val="24"/>
                <w:szCs w:val="24"/>
              </w:rPr>
              <w:t>barnekonvesjonen</w:t>
            </w:r>
            <w:proofErr w:type="spellEnd"/>
            <w:r>
              <w:rPr>
                <w:rFonts w:ascii="Open Sans" w:hAnsi="Open Sans" w:cs="Open Sans"/>
                <w:color w:val="000000"/>
                <w:sz w:val="24"/>
                <w:szCs w:val="24"/>
              </w:rPr>
              <w:t xml:space="preserve"> – TV Aksjonen trekkes inn. </w:t>
            </w:r>
          </w:p>
          <w:p w14:paraId="4D3EE1DE" w14:textId="77777777" w:rsidR="00CB7B2D" w:rsidRPr="000D3C93" w:rsidRDefault="00CB7B2D" w:rsidP="005D34A0">
            <w:pPr>
              <w:rPr>
                <w:sz w:val="24"/>
                <w:szCs w:val="24"/>
              </w:rPr>
            </w:pPr>
          </w:p>
        </w:tc>
        <w:tc>
          <w:tcPr>
            <w:tcW w:w="2586" w:type="dxa"/>
          </w:tcPr>
          <w:p w14:paraId="006BDCEA" w14:textId="77777777" w:rsidR="00CB7B2D" w:rsidRPr="000D3C93" w:rsidRDefault="00CB7B2D" w:rsidP="005D34A0">
            <w:pPr>
              <w:rPr>
                <w:sz w:val="24"/>
                <w:szCs w:val="24"/>
              </w:rPr>
            </w:pPr>
          </w:p>
        </w:tc>
      </w:tr>
      <w:tr w:rsidR="00CB7B2D" w:rsidRPr="00B82969" w14:paraId="2A083439" w14:textId="77777777" w:rsidTr="00DC581B">
        <w:tc>
          <w:tcPr>
            <w:tcW w:w="1492" w:type="dxa"/>
          </w:tcPr>
          <w:p w14:paraId="73DFD762" w14:textId="282277C0" w:rsidR="00FC6A9B" w:rsidRPr="00FC6A9B" w:rsidRDefault="00FC6A9B" w:rsidP="005D34A0">
            <w:pPr>
              <w:rPr>
                <w:b/>
                <w:bCs/>
                <w:color w:val="0070C0"/>
              </w:rPr>
            </w:pPr>
            <w:r w:rsidRPr="00FC6A9B">
              <w:rPr>
                <w:b/>
                <w:bCs/>
                <w:color w:val="0070C0"/>
              </w:rPr>
              <w:t>Del 4</w:t>
            </w:r>
          </w:p>
          <w:p w14:paraId="2E0C06F2" w14:textId="3337846B" w:rsidR="00CB7B2D" w:rsidRPr="000D3C93" w:rsidRDefault="000D3C93" w:rsidP="005D34A0">
            <w:r>
              <w:t>Januar</w:t>
            </w:r>
          </w:p>
        </w:tc>
        <w:tc>
          <w:tcPr>
            <w:tcW w:w="5596" w:type="dxa"/>
          </w:tcPr>
          <w:p w14:paraId="555EAF66" w14:textId="77777777" w:rsidR="00CB7B2D" w:rsidRPr="000D3C93" w:rsidRDefault="007B3437" w:rsidP="005D34A0">
            <w:pPr>
              <w:rPr>
                <w:rStyle w:val="Hyperkobling"/>
                <w:sz w:val="24"/>
                <w:szCs w:val="24"/>
              </w:rPr>
            </w:pPr>
            <w:hyperlink r:id="rId14" w:history="1">
              <w:r w:rsidR="00CB7B2D" w:rsidRPr="000D3C93">
                <w:rPr>
                  <w:rStyle w:val="Hyperkobling"/>
                  <w:sz w:val="24"/>
                  <w:szCs w:val="24"/>
                </w:rPr>
                <w:t xml:space="preserve">Film 4: Skjerpet aktivitetsplikt dersom en som arbeider i barnehagen, krenker et barn </w:t>
              </w:r>
              <w:proofErr w:type="spellStart"/>
              <w:r w:rsidR="00CB7B2D" w:rsidRPr="000D3C93">
                <w:rPr>
                  <w:rStyle w:val="Hyperkobling"/>
                  <w:sz w:val="24"/>
                  <w:szCs w:val="24"/>
                </w:rPr>
                <w:t>on</w:t>
              </w:r>
              <w:proofErr w:type="spellEnd"/>
              <w:r w:rsidR="00CB7B2D" w:rsidRPr="000D3C93">
                <w:rPr>
                  <w:rStyle w:val="Hyperkobling"/>
                  <w:sz w:val="24"/>
                  <w:szCs w:val="24"/>
                </w:rPr>
                <w:t xml:space="preserve"> </w:t>
              </w:r>
              <w:proofErr w:type="spellStart"/>
              <w:r w:rsidR="00CB7B2D" w:rsidRPr="000D3C93">
                <w:rPr>
                  <w:rStyle w:val="Hyperkobling"/>
                  <w:sz w:val="24"/>
                  <w:szCs w:val="24"/>
                </w:rPr>
                <w:t>Vimeo</w:t>
              </w:r>
              <w:proofErr w:type="spellEnd"/>
            </w:hyperlink>
          </w:p>
          <w:p w14:paraId="0D4C26E6" w14:textId="77777777" w:rsidR="000B2280" w:rsidRPr="000D3C93" w:rsidRDefault="000B2280" w:rsidP="000B2280">
            <w:pPr>
              <w:autoSpaceDE w:val="0"/>
              <w:autoSpaceDN w:val="0"/>
              <w:adjustRightInd w:val="0"/>
              <w:rPr>
                <w:rFonts w:ascii="Open Sans" w:hAnsi="Open Sans" w:cs="Open Sans"/>
                <w:color w:val="000000"/>
                <w:sz w:val="24"/>
                <w:szCs w:val="24"/>
              </w:rPr>
            </w:pPr>
            <w:r w:rsidRPr="000D3C93">
              <w:rPr>
                <w:rFonts w:ascii="Open Sans" w:hAnsi="Open Sans" w:cs="Open Sans"/>
                <w:b/>
                <w:bCs/>
                <w:color w:val="000000"/>
                <w:sz w:val="24"/>
                <w:szCs w:val="24"/>
              </w:rPr>
              <w:t xml:space="preserve">Film 4 – skjerpet aktivitetsplikt </w:t>
            </w:r>
          </w:p>
          <w:p w14:paraId="3D7CF536" w14:textId="77777777" w:rsidR="000B2280" w:rsidRPr="000D3C93" w:rsidRDefault="000B2280" w:rsidP="000B2280">
            <w:pPr>
              <w:autoSpaceDE w:val="0"/>
              <w:autoSpaceDN w:val="0"/>
              <w:adjustRightInd w:val="0"/>
              <w:rPr>
                <w:rFonts w:ascii="Open Sans" w:hAnsi="Open Sans" w:cs="Open Sans"/>
                <w:color w:val="000000"/>
                <w:sz w:val="24"/>
                <w:szCs w:val="24"/>
              </w:rPr>
            </w:pPr>
            <w:r w:rsidRPr="000D3C93">
              <w:rPr>
                <w:rFonts w:ascii="Calibri" w:hAnsi="Calibri" w:cs="Calibri"/>
                <w:color w:val="000000"/>
                <w:sz w:val="24"/>
                <w:szCs w:val="24"/>
              </w:rPr>
              <w:t xml:space="preserve">Refleksjonsspørsmål: </w:t>
            </w:r>
          </w:p>
          <w:p w14:paraId="7DD7E02C" w14:textId="77777777" w:rsidR="000B2280" w:rsidRPr="000D3C93" w:rsidRDefault="000B2280" w:rsidP="000B2280">
            <w:pPr>
              <w:autoSpaceDE w:val="0"/>
              <w:autoSpaceDN w:val="0"/>
              <w:adjustRightInd w:val="0"/>
              <w:spacing w:after="58"/>
              <w:rPr>
                <w:rFonts w:ascii="Open Sans" w:hAnsi="Open Sans" w:cs="Open Sans"/>
                <w:color w:val="000000"/>
                <w:sz w:val="24"/>
                <w:szCs w:val="24"/>
              </w:rPr>
            </w:pPr>
            <w:r w:rsidRPr="000D3C93">
              <w:rPr>
                <w:rFonts w:ascii="Open Sans" w:hAnsi="Open Sans" w:cs="Open Sans"/>
                <w:color w:val="000000"/>
                <w:sz w:val="24"/>
                <w:szCs w:val="24"/>
              </w:rPr>
              <w:t xml:space="preserve">• Hvordan kan barn oppleve at voksne krenker dem i barnehagen? </w:t>
            </w:r>
          </w:p>
          <w:p w14:paraId="5DBFE3BB" w14:textId="77777777" w:rsidR="000B2280" w:rsidRPr="000D3C93" w:rsidRDefault="000B2280" w:rsidP="000B2280">
            <w:pPr>
              <w:autoSpaceDE w:val="0"/>
              <w:autoSpaceDN w:val="0"/>
              <w:adjustRightInd w:val="0"/>
              <w:spacing w:after="58"/>
              <w:rPr>
                <w:rFonts w:ascii="Open Sans" w:hAnsi="Open Sans" w:cs="Open Sans"/>
                <w:color w:val="000000"/>
                <w:sz w:val="24"/>
                <w:szCs w:val="24"/>
              </w:rPr>
            </w:pPr>
            <w:r w:rsidRPr="000D3C93">
              <w:rPr>
                <w:rFonts w:ascii="Open Sans" w:hAnsi="Open Sans" w:cs="Open Sans"/>
                <w:color w:val="000000"/>
                <w:sz w:val="24"/>
                <w:szCs w:val="24"/>
              </w:rPr>
              <w:t xml:space="preserve">• Hva skal til for at du skal melde ifra til styreren om en bekymring? </w:t>
            </w:r>
          </w:p>
          <w:p w14:paraId="25905E91" w14:textId="77777777" w:rsidR="000B2280" w:rsidRPr="000D3C93" w:rsidRDefault="000B2280" w:rsidP="000B2280">
            <w:pPr>
              <w:autoSpaceDE w:val="0"/>
              <w:autoSpaceDN w:val="0"/>
              <w:adjustRightInd w:val="0"/>
              <w:spacing w:after="58"/>
              <w:rPr>
                <w:rFonts w:ascii="Open Sans" w:hAnsi="Open Sans" w:cs="Open Sans"/>
                <w:color w:val="000000"/>
                <w:sz w:val="24"/>
                <w:szCs w:val="24"/>
              </w:rPr>
            </w:pPr>
            <w:r w:rsidRPr="000D3C93">
              <w:rPr>
                <w:rFonts w:ascii="Open Sans" w:hAnsi="Open Sans" w:cs="Open Sans"/>
                <w:color w:val="000000"/>
                <w:sz w:val="24"/>
                <w:szCs w:val="24"/>
              </w:rPr>
              <w:t xml:space="preserve">• </w:t>
            </w:r>
            <w:r w:rsidRPr="000D3C93">
              <w:rPr>
                <w:rFonts w:ascii="Calibri" w:hAnsi="Calibri" w:cs="Calibri"/>
                <w:color w:val="000000"/>
                <w:sz w:val="24"/>
                <w:szCs w:val="24"/>
              </w:rPr>
              <w:t xml:space="preserve">Hvordan melder du ifra om krenkelser fra en kollega til din styrer og barnehageeier? </w:t>
            </w:r>
          </w:p>
          <w:p w14:paraId="5680189A" w14:textId="2BF5EB9B" w:rsidR="000B2280" w:rsidRDefault="000B2280" w:rsidP="000B2280">
            <w:pPr>
              <w:rPr>
                <w:rFonts w:ascii="Calibri" w:hAnsi="Calibri" w:cs="Calibri"/>
                <w:color w:val="000000"/>
                <w:sz w:val="24"/>
                <w:szCs w:val="24"/>
              </w:rPr>
            </w:pPr>
            <w:r w:rsidRPr="000D3C93">
              <w:rPr>
                <w:rFonts w:ascii="Open Sans" w:hAnsi="Open Sans" w:cs="Open Sans"/>
                <w:color w:val="000000"/>
                <w:sz w:val="24"/>
                <w:szCs w:val="24"/>
              </w:rPr>
              <w:t xml:space="preserve">• </w:t>
            </w:r>
            <w:r w:rsidRPr="000D3C93">
              <w:rPr>
                <w:rFonts w:ascii="Calibri" w:hAnsi="Calibri" w:cs="Calibri"/>
                <w:color w:val="000000"/>
                <w:sz w:val="24"/>
                <w:szCs w:val="24"/>
              </w:rPr>
              <w:t>Hvordan ønsker du som ansatt å bli ivaretatt dersom en kollega melder ifra om deg</w:t>
            </w:r>
          </w:p>
          <w:p w14:paraId="145C6F7B" w14:textId="7F604B9A" w:rsidR="00504A7C" w:rsidRDefault="00504A7C" w:rsidP="000B2280">
            <w:pPr>
              <w:rPr>
                <w:rFonts w:ascii="Calibri" w:hAnsi="Calibri" w:cs="Calibri"/>
                <w:color w:val="000000"/>
                <w:sz w:val="24"/>
                <w:szCs w:val="24"/>
              </w:rPr>
            </w:pPr>
          </w:p>
          <w:p w14:paraId="2C415BEA" w14:textId="04A1D5D0" w:rsidR="00A5215C" w:rsidRDefault="00A5215C" w:rsidP="000B2280">
            <w:pPr>
              <w:rPr>
                <w:rFonts w:ascii="Calibri" w:hAnsi="Calibri" w:cs="Calibri"/>
                <w:color w:val="000000"/>
                <w:sz w:val="24"/>
                <w:szCs w:val="24"/>
              </w:rPr>
            </w:pPr>
            <w:r>
              <w:rPr>
                <w:rFonts w:ascii="Calibri" w:hAnsi="Calibri" w:cs="Calibri"/>
                <w:color w:val="000000"/>
                <w:sz w:val="24"/>
                <w:szCs w:val="24"/>
              </w:rPr>
              <w:t xml:space="preserve">SI DET – presentere </w:t>
            </w:r>
            <w:r w:rsidR="002809D0">
              <w:rPr>
                <w:rFonts w:ascii="Calibri" w:hAnsi="Calibri" w:cs="Calibri"/>
                <w:color w:val="000000"/>
                <w:sz w:val="24"/>
                <w:szCs w:val="24"/>
              </w:rPr>
              <w:t>Mikkel og Mina (Bie og Skau), de andre synger sangen.</w:t>
            </w:r>
          </w:p>
          <w:p w14:paraId="4F944EE0" w14:textId="22404738" w:rsidR="00CF315D" w:rsidRDefault="00135F07" w:rsidP="000B2280">
            <w:pPr>
              <w:rPr>
                <w:rFonts w:ascii="Calibri" w:hAnsi="Calibri" w:cs="Calibri"/>
                <w:color w:val="000000"/>
                <w:sz w:val="24"/>
                <w:szCs w:val="24"/>
              </w:rPr>
            </w:pPr>
            <w:proofErr w:type="spellStart"/>
            <w:r w:rsidRPr="00B82969">
              <w:rPr>
                <w:rFonts w:ascii="Calibri" w:hAnsi="Calibri" w:cs="Calibri"/>
                <w:color w:val="000000"/>
                <w:sz w:val="24"/>
                <w:szCs w:val="24"/>
              </w:rPr>
              <w:t>Gauskurven</w:t>
            </w:r>
            <w:proofErr w:type="spellEnd"/>
            <w:r w:rsidRPr="00B82969">
              <w:rPr>
                <w:rFonts w:ascii="Calibri" w:hAnsi="Calibri" w:cs="Calibri"/>
                <w:color w:val="000000"/>
                <w:sz w:val="24"/>
                <w:szCs w:val="24"/>
              </w:rPr>
              <w:t xml:space="preserve"> – ståstedsanalyse der de barns på kantene flyttes inn mo</w:t>
            </w:r>
            <w:r w:rsidR="00B82969" w:rsidRPr="00B82969">
              <w:rPr>
                <w:rFonts w:ascii="Calibri" w:hAnsi="Calibri" w:cs="Calibri"/>
                <w:color w:val="000000"/>
                <w:sz w:val="24"/>
                <w:szCs w:val="24"/>
              </w:rPr>
              <w:t>t mi</w:t>
            </w:r>
            <w:r w:rsidR="00B82969">
              <w:rPr>
                <w:rFonts w:ascii="Calibri" w:hAnsi="Calibri" w:cs="Calibri"/>
                <w:color w:val="000000"/>
                <w:sz w:val="24"/>
                <w:szCs w:val="24"/>
              </w:rPr>
              <w:t xml:space="preserve">dten (SMTTE). </w:t>
            </w:r>
          </w:p>
          <w:p w14:paraId="16F901B1" w14:textId="0B0C4E52" w:rsidR="00B82969" w:rsidRDefault="00B82969" w:rsidP="000B2280">
            <w:pPr>
              <w:rPr>
                <w:rFonts w:ascii="Calibri" w:hAnsi="Calibri" w:cs="Calibri"/>
                <w:color w:val="000000"/>
                <w:sz w:val="24"/>
                <w:szCs w:val="24"/>
              </w:rPr>
            </w:pPr>
            <w:r>
              <w:rPr>
                <w:rFonts w:ascii="Calibri" w:hAnsi="Calibri" w:cs="Calibri"/>
                <w:color w:val="000000"/>
                <w:sz w:val="24"/>
                <w:szCs w:val="24"/>
              </w:rPr>
              <w:lastRenderedPageBreak/>
              <w:t>Egenledelse i lek og læring</w:t>
            </w:r>
            <w:r w:rsidR="00E02AEE">
              <w:rPr>
                <w:rFonts w:ascii="Calibri" w:hAnsi="Calibri" w:cs="Calibri"/>
                <w:color w:val="000000"/>
                <w:sz w:val="24"/>
                <w:szCs w:val="24"/>
              </w:rPr>
              <w:t>:</w:t>
            </w:r>
          </w:p>
          <w:p w14:paraId="72255D61" w14:textId="590DCC73" w:rsidR="00E02AEE" w:rsidRDefault="00E02AEE" w:rsidP="000B2280">
            <w:pPr>
              <w:rPr>
                <w:rFonts w:ascii="Calibri" w:hAnsi="Calibri" w:cs="Calibri"/>
                <w:color w:val="000000"/>
                <w:sz w:val="24"/>
                <w:szCs w:val="24"/>
              </w:rPr>
            </w:pPr>
            <w:r>
              <w:rPr>
                <w:rFonts w:ascii="Calibri" w:hAnsi="Calibri" w:cs="Calibri"/>
                <w:color w:val="000000"/>
                <w:sz w:val="24"/>
                <w:szCs w:val="24"/>
              </w:rPr>
              <w:t>Har alle barna noen å leke med?</w:t>
            </w:r>
          </w:p>
          <w:p w14:paraId="01693392" w14:textId="4023C425" w:rsidR="00E02AEE" w:rsidRDefault="00E02AEE" w:rsidP="000B2280">
            <w:pPr>
              <w:rPr>
                <w:rFonts w:ascii="Calibri" w:hAnsi="Calibri" w:cs="Calibri"/>
                <w:color w:val="000000"/>
                <w:sz w:val="24"/>
                <w:szCs w:val="24"/>
              </w:rPr>
            </w:pPr>
            <w:r>
              <w:rPr>
                <w:rFonts w:ascii="Calibri" w:hAnsi="Calibri" w:cs="Calibri"/>
                <w:color w:val="000000"/>
                <w:sz w:val="24"/>
                <w:szCs w:val="24"/>
              </w:rPr>
              <w:t>Må vi sette i gang noen tiltak for å få alle inkludert i lek?</w:t>
            </w:r>
          </w:p>
          <w:p w14:paraId="1E732C5C" w14:textId="27071A13" w:rsidR="000D3C93" w:rsidRPr="00B82969" w:rsidRDefault="000D3C93" w:rsidP="000B2280">
            <w:pPr>
              <w:rPr>
                <w:sz w:val="24"/>
                <w:szCs w:val="24"/>
              </w:rPr>
            </w:pPr>
          </w:p>
        </w:tc>
        <w:tc>
          <w:tcPr>
            <w:tcW w:w="2586" w:type="dxa"/>
          </w:tcPr>
          <w:p w14:paraId="437992F9" w14:textId="77777777" w:rsidR="00CB7B2D" w:rsidRPr="00B82969" w:rsidRDefault="00CB7B2D" w:rsidP="005D34A0">
            <w:pPr>
              <w:rPr>
                <w:sz w:val="24"/>
                <w:szCs w:val="24"/>
              </w:rPr>
            </w:pPr>
          </w:p>
        </w:tc>
      </w:tr>
      <w:tr w:rsidR="000B2280" w:rsidRPr="000D3C93" w14:paraId="06F0BD74" w14:textId="77777777" w:rsidTr="00DC581B">
        <w:tc>
          <w:tcPr>
            <w:tcW w:w="1492" w:type="dxa"/>
          </w:tcPr>
          <w:p w14:paraId="622322EB" w14:textId="3CCBE254" w:rsidR="00FC6A9B" w:rsidRPr="00FC6A9B" w:rsidRDefault="00FC6A9B" w:rsidP="000B2280">
            <w:pPr>
              <w:rPr>
                <w:b/>
                <w:bCs/>
                <w:color w:val="0070C0"/>
              </w:rPr>
            </w:pPr>
            <w:r w:rsidRPr="00FC6A9B">
              <w:rPr>
                <w:b/>
                <w:bCs/>
                <w:color w:val="0070C0"/>
              </w:rPr>
              <w:t>Del 5</w:t>
            </w:r>
          </w:p>
          <w:p w14:paraId="17C8396A" w14:textId="4D58C8FB" w:rsidR="000B2280" w:rsidRPr="000D3C93" w:rsidRDefault="000D3C93" w:rsidP="000B2280">
            <w:r w:rsidRPr="000D3C93">
              <w:t>Februar</w:t>
            </w:r>
          </w:p>
        </w:tc>
        <w:tc>
          <w:tcPr>
            <w:tcW w:w="5596" w:type="dxa"/>
          </w:tcPr>
          <w:p w14:paraId="4C84E2DF" w14:textId="77777777" w:rsidR="000D3C93" w:rsidRDefault="000B2280" w:rsidP="000B2280">
            <w:pPr>
              <w:rPr>
                <w:b/>
                <w:bCs/>
                <w:sz w:val="24"/>
                <w:szCs w:val="24"/>
              </w:rPr>
            </w:pPr>
            <w:r w:rsidRPr="000D3C93">
              <w:rPr>
                <w:b/>
                <w:bCs/>
                <w:sz w:val="24"/>
                <w:szCs w:val="24"/>
              </w:rPr>
              <w:t>Handlingsplanens teoridel</w:t>
            </w:r>
          </w:p>
          <w:p w14:paraId="6BD9FBED" w14:textId="210063F3" w:rsidR="000B2280" w:rsidRPr="000D3C93" w:rsidRDefault="000D3C93" w:rsidP="000B2280">
            <w:pPr>
              <w:rPr>
                <w:sz w:val="24"/>
                <w:szCs w:val="24"/>
              </w:rPr>
            </w:pPr>
            <w:r>
              <w:rPr>
                <w:sz w:val="24"/>
                <w:szCs w:val="24"/>
              </w:rPr>
              <w:t>L</w:t>
            </w:r>
            <w:r w:rsidR="000B2280" w:rsidRPr="000D3C93">
              <w:rPr>
                <w:sz w:val="24"/>
                <w:szCs w:val="24"/>
              </w:rPr>
              <w:t>es om inkluderende barnehagemiljø og fyll ut sjekklisten.</w:t>
            </w:r>
          </w:p>
          <w:p w14:paraId="44C7026C" w14:textId="77777777" w:rsidR="000B2280" w:rsidRPr="000D3C93" w:rsidRDefault="000B2280" w:rsidP="000B2280">
            <w:pPr>
              <w:rPr>
                <w:sz w:val="24"/>
                <w:szCs w:val="24"/>
                <w:u w:val="single"/>
              </w:rPr>
            </w:pPr>
          </w:p>
          <w:p w14:paraId="03BF7618" w14:textId="3CA6F38B" w:rsidR="000B2280" w:rsidRPr="000D3C93" w:rsidRDefault="000B2280" w:rsidP="000B2280">
            <w:pPr>
              <w:rPr>
                <w:sz w:val="24"/>
                <w:szCs w:val="24"/>
                <w:u w:val="single"/>
              </w:rPr>
            </w:pPr>
            <w:r w:rsidRPr="000D3C93">
              <w:rPr>
                <w:sz w:val="24"/>
                <w:szCs w:val="24"/>
                <w:u w:val="single"/>
              </w:rPr>
              <w:t xml:space="preserve">Sjekkliste angående miljøet i barnehagen:  </w:t>
            </w:r>
          </w:p>
          <w:p w14:paraId="63221C42" w14:textId="77777777" w:rsidR="000B2280" w:rsidRPr="000D3C93" w:rsidRDefault="000B2280" w:rsidP="000B2280">
            <w:pPr>
              <w:rPr>
                <w:sz w:val="24"/>
                <w:szCs w:val="24"/>
              </w:rPr>
            </w:pPr>
          </w:p>
          <w:p w14:paraId="2EA2E9E4" w14:textId="77777777" w:rsidR="000B2280" w:rsidRPr="000D3C93" w:rsidRDefault="000B2280" w:rsidP="000B2280">
            <w:pPr>
              <w:rPr>
                <w:sz w:val="24"/>
                <w:szCs w:val="24"/>
              </w:rPr>
            </w:pPr>
            <w:r w:rsidRPr="000D3C93">
              <w:rPr>
                <w:sz w:val="24"/>
                <w:szCs w:val="24"/>
              </w:rPr>
              <w:t xml:space="preserve">-Er miljøet preget av gjensidig omsorg, anerkjennelse og varme, eller preges det av mye erting, mobbing, krenkende atferd og kritiske kommentar til og om hverandre?  </w:t>
            </w:r>
          </w:p>
          <w:p w14:paraId="3AF3A878" w14:textId="77777777" w:rsidR="000B2280" w:rsidRPr="000D3C93" w:rsidRDefault="000B2280" w:rsidP="000B2280">
            <w:pPr>
              <w:rPr>
                <w:sz w:val="24"/>
                <w:szCs w:val="24"/>
              </w:rPr>
            </w:pPr>
          </w:p>
          <w:p w14:paraId="3092D8DD" w14:textId="77777777" w:rsidR="000B2280" w:rsidRPr="000D3C93" w:rsidRDefault="000B2280" w:rsidP="000B2280">
            <w:pPr>
              <w:rPr>
                <w:sz w:val="24"/>
                <w:szCs w:val="24"/>
              </w:rPr>
            </w:pPr>
            <w:r w:rsidRPr="000D3C93">
              <w:rPr>
                <w:sz w:val="24"/>
                <w:szCs w:val="24"/>
              </w:rPr>
              <w:t xml:space="preserve">-Er miljøet i hovedsak inkluderende, eller preges det ofte av ekskludering av enkeltbarn?  </w:t>
            </w:r>
          </w:p>
          <w:p w14:paraId="0C9664E3" w14:textId="77777777" w:rsidR="000B2280" w:rsidRPr="000D3C93" w:rsidRDefault="000B2280" w:rsidP="000B2280">
            <w:pPr>
              <w:rPr>
                <w:sz w:val="24"/>
                <w:szCs w:val="24"/>
              </w:rPr>
            </w:pPr>
          </w:p>
          <w:p w14:paraId="00A920B3" w14:textId="77777777" w:rsidR="000B2280" w:rsidRPr="000D3C93" w:rsidRDefault="000B2280" w:rsidP="000B2280">
            <w:pPr>
              <w:rPr>
                <w:sz w:val="24"/>
                <w:szCs w:val="24"/>
              </w:rPr>
            </w:pPr>
            <w:r w:rsidRPr="000D3C93">
              <w:rPr>
                <w:sz w:val="24"/>
                <w:szCs w:val="24"/>
              </w:rPr>
              <w:t xml:space="preserve">-Er samspillet barna imellom preget av klare sosiale hierarkier, eller av likeverdighet og veksling av hvem som bestemmer og hvem som til enhver tid får være med?  </w:t>
            </w:r>
          </w:p>
          <w:p w14:paraId="73582A66" w14:textId="77777777" w:rsidR="000B2280" w:rsidRPr="000D3C93" w:rsidRDefault="000B2280" w:rsidP="000B2280">
            <w:pPr>
              <w:rPr>
                <w:sz w:val="24"/>
                <w:szCs w:val="24"/>
              </w:rPr>
            </w:pPr>
          </w:p>
          <w:p w14:paraId="185F6DD0" w14:textId="77777777" w:rsidR="000B2280" w:rsidRPr="000D3C93" w:rsidRDefault="000B2280" w:rsidP="000B2280">
            <w:pPr>
              <w:rPr>
                <w:sz w:val="24"/>
                <w:szCs w:val="24"/>
              </w:rPr>
            </w:pPr>
            <w:r w:rsidRPr="000D3C93">
              <w:rPr>
                <w:sz w:val="24"/>
                <w:szCs w:val="24"/>
              </w:rPr>
              <w:t xml:space="preserve">-Er det en trygg og avslappet tone preget av humor, spontanitet, oppmuntring og glede over hverandres mestring, eller er miljøet snarere preget av prestasjonskrav og konkurrerende holdninger til hverandre?  </w:t>
            </w:r>
          </w:p>
          <w:p w14:paraId="20049304" w14:textId="77777777" w:rsidR="000B2280" w:rsidRPr="000D3C93" w:rsidRDefault="000B2280" w:rsidP="000B2280">
            <w:pPr>
              <w:rPr>
                <w:sz w:val="24"/>
                <w:szCs w:val="24"/>
              </w:rPr>
            </w:pPr>
          </w:p>
          <w:p w14:paraId="6A88BABF" w14:textId="77777777" w:rsidR="000B2280" w:rsidRPr="000D3C93" w:rsidRDefault="000B2280" w:rsidP="000B2280">
            <w:pPr>
              <w:rPr>
                <w:sz w:val="24"/>
                <w:szCs w:val="24"/>
              </w:rPr>
            </w:pPr>
            <w:r w:rsidRPr="000D3C93">
              <w:rPr>
                <w:sz w:val="24"/>
                <w:szCs w:val="24"/>
              </w:rPr>
              <w:t xml:space="preserve">-Er du og andre voksne i </w:t>
            </w:r>
            <w:proofErr w:type="spellStart"/>
            <w:r w:rsidRPr="000D3C93">
              <w:rPr>
                <w:sz w:val="24"/>
                <w:szCs w:val="24"/>
              </w:rPr>
              <w:t>bhg</w:t>
            </w:r>
            <w:proofErr w:type="spellEnd"/>
            <w:r w:rsidRPr="000D3C93">
              <w:rPr>
                <w:sz w:val="24"/>
                <w:szCs w:val="24"/>
              </w:rPr>
              <w:t xml:space="preserve">. anerkjennende og støttende overfor alle barna i gruppen? </w:t>
            </w:r>
          </w:p>
          <w:p w14:paraId="1A71175E" w14:textId="77777777" w:rsidR="000B2280" w:rsidRPr="000D3C93" w:rsidRDefault="000B2280" w:rsidP="000B2280">
            <w:pPr>
              <w:rPr>
                <w:sz w:val="24"/>
                <w:szCs w:val="24"/>
              </w:rPr>
            </w:pPr>
          </w:p>
          <w:p w14:paraId="7F9A2CCA" w14:textId="77777777" w:rsidR="000B2280" w:rsidRPr="000D3C93" w:rsidRDefault="000B2280" w:rsidP="000B2280">
            <w:pPr>
              <w:rPr>
                <w:sz w:val="24"/>
                <w:szCs w:val="24"/>
              </w:rPr>
            </w:pPr>
            <w:r w:rsidRPr="000D3C93">
              <w:rPr>
                <w:sz w:val="24"/>
                <w:szCs w:val="24"/>
              </w:rPr>
              <w:t xml:space="preserve">-Blir alle barn lagt merke til i like stor grad (uavhengig av personlighet)? </w:t>
            </w:r>
          </w:p>
          <w:p w14:paraId="58B531B3" w14:textId="77777777" w:rsidR="000B2280" w:rsidRPr="000D3C93" w:rsidRDefault="000B2280" w:rsidP="000B2280">
            <w:pPr>
              <w:rPr>
                <w:sz w:val="24"/>
                <w:szCs w:val="24"/>
              </w:rPr>
            </w:pPr>
          </w:p>
          <w:p w14:paraId="3A4084A8" w14:textId="77777777" w:rsidR="000B2280" w:rsidRPr="000D3C93" w:rsidRDefault="000B2280" w:rsidP="000B2280">
            <w:pPr>
              <w:rPr>
                <w:sz w:val="24"/>
                <w:szCs w:val="24"/>
              </w:rPr>
            </w:pPr>
            <w:r w:rsidRPr="000D3C93">
              <w:rPr>
                <w:sz w:val="24"/>
                <w:szCs w:val="24"/>
              </w:rPr>
              <w:t xml:space="preserve">-Får noen barn stadig mer positiv oppmerksomhet fra oss voksne enn andre barn? – og omvendt. </w:t>
            </w:r>
          </w:p>
          <w:p w14:paraId="582DF8B2" w14:textId="77777777" w:rsidR="000B2280" w:rsidRPr="000D3C93" w:rsidRDefault="000B2280" w:rsidP="000B2280">
            <w:pPr>
              <w:rPr>
                <w:sz w:val="24"/>
                <w:szCs w:val="24"/>
              </w:rPr>
            </w:pPr>
          </w:p>
          <w:p w14:paraId="76AAB26E" w14:textId="77777777" w:rsidR="000B2280" w:rsidRPr="000D3C93" w:rsidRDefault="000B2280" w:rsidP="000B2280">
            <w:pPr>
              <w:rPr>
                <w:sz w:val="24"/>
                <w:szCs w:val="24"/>
              </w:rPr>
            </w:pPr>
            <w:r w:rsidRPr="000D3C93">
              <w:rPr>
                <w:sz w:val="24"/>
                <w:szCs w:val="24"/>
              </w:rPr>
              <w:t xml:space="preserve">-Er det noen barn i gruppa vi tar mer kontakt med i forhold til aktiviteter enn andre barn? – og omvendt. </w:t>
            </w:r>
          </w:p>
          <w:p w14:paraId="0D8C2A23" w14:textId="77777777" w:rsidR="000B2280" w:rsidRPr="000D3C93" w:rsidRDefault="000B2280" w:rsidP="000B2280">
            <w:pPr>
              <w:rPr>
                <w:sz w:val="24"/>
                <w:szCs w:val="24"/>
              </w:rPr>
            </w:pPr>
          </w:p>
          <w:p w14:paraId="55394413" w14:textId="77777777" w:rsidR="000B2280" w:rsidRPr="000D3C93" w:rsidRDefault="000B2280" w:rsidP="000B2280">
            <w:pPr>
              <w:rPr>
                <w:sz w:val="24"/>
                <w:szCs w:val="24"/>
              </w:rPr>
            </w:pPr>
            <w:r w:rsidRPr="000D3C93">
              <w:rPr>
                <w:sz w:val="24"/>
                <w:szCs w:val="24"/>
              </w:rPr>
              <w:t xml:space="preserve">-Føler du, at du klarer å møte de barna som utfordrer deg på en god måte? </w:t>
            </w:r>
          </w:p>
          <w:p w14:paraId="10F5720F" w14:textId="77777777" w:rsidR="000B2280" w:rsidRPr="000D3C93" w:rsidRDefault="000B2280" w:rsidP="000B2280">
            <w:pPr>
              <w:rPr>
                <w:sz w:val="24"/>
                <w:szCs w:val="24"/>
              </w:rPr>
            </w:pPr>
          </w:p>
          <w:p w14:paraId="774F4EA7" w14:textId="3325652B" w:rsidR="000B2280" w:rsidRPr="000D3C93" w:rsidRDefault="000B2280" w:rsidP="000B2280">
            <w:pPr>
              <w:rPr>
                <w:sz w:val="24"/>
                <w:szCs w:val="24"/>
              </w:rPr>
            </w:pPr>
            <w:r w:rsidRPr="000D3C93">
              <w:rPr>
                <w:sz w:val="24"/>
                <w:szCs w:val="24"/>
              </w:rPr>
              <w:t>-Hva konkret gjør du for å skape et godt psykososialt miljø i barnehagen?</w:t>
            </w:r>
          </w:p>
        </w:tc>
        <w:tc>
          <w:tcPr>
            <w:tcW w:w="2586" w:type="dxa"/>
          </w:tcPr>
          <w:p w14:paraId="388950E2" w14:textId="77777777" w:rsidR="000B2280" w:rsidRPr="000D3C93" w:rsidRDefault="000B2280" w:rsidP="000B2280">
            <w:pPr>
              <w:rPr>
                <w:sz w:val="24"/>
                <w:szCs w:val="24"/>
              </w:rPr>
            </w:pPr>
          </w:p>
        </w:tc>
      </w:tr>
      <w:tr w:rsidR="000B2280" w:rsidRPr="000D3C93" w14:paraId="1A03B9CC" w14:textId="77777777" w:rsidTr="00DC581B">
        <w:tc>
          <w:tcPr>
            <w:tcW w:w="1492" w:type="dxa"/>
          </w:tcPr>
          <w:p w14:paraId="5CA0CC54" w14:textId="77777777" w:rsidR="000B2280" w:rsidRPr="000D3C93" w:rsidRDefault="000B2280" w:rsidP="000B2280">
            <w:pPr>
              <w:rPr>
                <w:sz w:val="24"/>
                <w:szCs w:val="24"/>
              </w:rPr>
            </w:pPr>
          </w:p>
        </w:tc>
        <w:tc>
          <w:tcPr>
            <w:tcW w:w="5596" w:type="dxa"/>
          </w:tcPr>
          <w:p w14:paraId="164EA8C2" w14:textId="0B3CB3A6" w:rsidR="000B2280" w:rsidRPr="000D3C93" w:rsidRDefault="00E26276" w:rsidP="000B2280">
            <w:pPr>
              <w:rPr>
                <w:sz w:val="24"/>
                <w:szCs w:val="24"/>
              </w:rPr>
            </w:pPr>
            <w:r w:rsidRPr="000D3C93">
              <w:rPr>
                <w:sz w:val="24"/>
                <w:szCs w:val="24"/>
              </w:rPr>
              <w:t>Fra planen:</w:t>
            </w:r>
          </w:p>
          <w:p w14:paraId="544FEB1D" w14:textId="77777777" w:rsidR="00E26276" w:rsidRPr="000D3C93" w:rsidRDefault="00E26276" w:rsidP="000B2280">
            <w:pPr>
              <w:rPr>
                <w:sz w:val="24"/>
                <w:szCs w:val="24"/>
              </w:rPr>
            </w:pPr>
            <w:r w:rsidRPr="000D3C93">
              <w:rPr>
                <w:sz w:val="24"/>
                <w:szCs w:val="24"/>
              </w:rPr>
              <w:t>Les Temaene</w:t>
            </w:r>
          </w:p>
          <w:p w14:paraId="0503BAC6" w14:textId="77777777" w:rsidR="00E26276" w:rsidRPr="000D3C93" w:rsidRDefault="00E26276" w:rsidP="000B2280">
            <w:pPr>
              <w:rPr>
                <w:sz w:val="24"/>
                <w:szCs w:val="24"/>
              </w:rPr>
            </w:pPr>
          </w:p>
          <w:p w14:paraId="07E23E4B" w14:textId="097FC5A9" w:rsidR="00E26276" w:rsidRPr="000D3C93" w:rsidRDefault="00E26276" w:rsidP="000B2280">
            <w:pPr>
              <w:rPr>
                <w:sz w:val="24"/>
                <w:szCs w:val="24"/>
              </w:rPr>
            </w:pPr>
            <w:r w:rsidRPr="000D3C93">
              <w:rPr>
                <w:sz w:val="24"/>
                <w:szCs w:val="24"/>
              </w:rPr>
              <w:t>Hvilke tiltak har dere på avdelingen i forhold til disse temaene:</w:t>
            </w:r>
          </w:p>
          <w:p w14:paraId="05CE8884" w14:textId="2984FA44" w:rsidR="00E26276" w:rsidRPr="000D3C93" w:rsidRDefault="00E26276" w:rsidP="000B2280">
            <w:pPr>
              <w:rPr>
                <w:sz w:val="24"/>
                <w:szCs w:val="24"/>
              </w:rPr>
            </w:pPr>
            <w:r w:rsidRPr="000D3C93">
              <w:rPr>
                <w:sz w:val="24"/>
                <w:szCs w:val="24"/>
              </w:rPr>
              <w:t>Omsorg</w:t>
            </w:r>
          </w:p>
          <w:p w14:paraId="2EC92E7C" w14:textId="77777777" w:rsidR="00E26276" w:rsidRPr="000D3C93" w:rsidRDefault="00E26276" w:rsidP="000B2280">
            <w:pPr>
              <w:rPr>
                <w:sz w:val="24"/>
                <w:szCs w:val="24"/>
              </w:rPr>
            </w:pPr>
            <w:r w:rsidRPr="000D3C93">
              <w:rPr>
                <w:sz w:val="24"/>
                <w:szCs w:val="24"/>
              </w:rPr>
              <w:t>Anerkjennelse</w:t>
            </w:r>
          </w:p>
          <w:p w14:paraId="75ED07F8" w14:textId="77777777" w:rsidR="00E26276" w:rsidRPr="000D3C93" w:rsidRDefault="00E26276" w:rsidP="000B2280">
            <w:pPr>
              <w:rPr>
                <w:sz w:val="24"/>
                <w:szCs w:val="24"/>
              </w:rPr>
            </w:pPr>
            <w:r w:rsidRPr="000D3C93">
              <w:rPr>
                <w:sz w:val="24"/>
                <w:szCs w:val="24"/>
              </w:rPr>
              <w:t>Livsmestring og helse</w:t>
            </w:r>
          </w:p>
          <w:p w14:paraId="6C4107EB" w14:textId="77777777" w:rsidR="00E26276" w:rsidRPr="000D3C93" w:rsidRDefault="00E26276" w:rsidP="000B2280">
            <w:pPr>
              <w:rPr>
                <w:sz w:val="24"/>
                <w:szCs w:val="24"/>
              </w:rPr>
            </w:pPr>
            <w:r w:rsidRPr="000D3C93">
              <w:rPr>
                <w:sz w:val="24"/>
                <w:szCs w:val="24"/>
              </w:rPr>
              <w:t>Vennskap og felleskap</w:t>
            </w:r>
          </w:p>
          <w:p w14:paraId="1FFE2571" w14:textId="77777777" w:rsidR="00E26276" w:rsidRPr="000D3C93" w:rsidRDefault="00E26276" w:rsidP="000B2280">
            <w:pPr>
              <w:rPr>
                <w:sz w:val="24"/>
                <w:szCs w:val="24"/>
              </w:rPr>
            </w:pPr>
            <w:r w:rsidRPr="000D3C93">
              <w:rPr>
                <w:sz w:val="24"/>
                <w:szCs w:val="24"/>
              </w:rPr>
              <w:t>Empati</w:t>
            </w:r>
          </w:p>
          <w:p w14:paraId="260ED98A" w14:textId="77777777" w:rsidR="00E26276" w:rsidRPr="000D3C93" w:rsidRDefault="00E26276" w:rsidP="000B2280">
            <w:pPr>
              <w:rPr>
                <w:sz w:val="24"/>
                <w:szCs w:val="24"/>
              </w:rPr>
            </w:pPr>
            <w:r w:rsidRPr="000D3C93">
              <w:rPr>
                <w:sz w:val="24"/>
                <w:szCs w:val="24"/>
              </w:rPr>
              <w:t>Observasjon</w:t>
            </w:r>
          </w:p>
          <w:p w14:paraId="1FCB8D68" w14:textId="22BC4A04" w:rsidR="00E26276" w:rsidRPr="000D3C93" w:rsidRDefault="00E26276" w:rsidP="000B2280">
            <w:pPr>
              <w:rPr>
                <w:sz w:val="24"/>
                <w:szCs w:val="24"/>
              </w:rPr>
            </w:pPr>
            <w:r w:rsidRPr="000D3C93">
              <w:rPr>
                <w:sz w:val="24"/>
                <w:szCs w:val="24"/>
              </w:rPr>
              <w:t>Foreldresamarbeid</w:t>
            </w:r>
          </w:p>
        </w:tc>
        <w:tc>
          <w:tcPr>
            <w:tcW w:w="2586" w:type="dxa"/>
          </w:tcPr>
          <w:p w14:paraId="27F37788" w14:textId="77777777" w:rsidR="00E26276" w:rsidRPr="000D3C93" w:rsidRDefault="00E26276" w:rsidP="00E26276">
            <w:pPr>
              <w:rPr>
                <w:sz w:val="24"/>
                <w:szCs w:val="24"/>
              </w:rPr>
            </w:pPr>
            <w:r w:rsidRPr="000D3C93">
              <w:rPr>
                <w:sz w:val="24"/>
                <w:szCs w:val="24"/>
              </w:rPr>
              <w:t>Individuelt og på avdelingsmøte.</w:t>
            </w:r>
          </w:p>
          <w:p w14:paraId="423D63D0" w14:textId="77777777" w:rsidR="00E26276" w:rsidRPr="000D3C93" w:rsidRDefault="00E26276" w:rsidP="00E26276">
            <w:pPr>
              <w:rPr>
                <w:sz w:val="24"/>
                <w:szCs w:val="24"/>
              </w:rPr>
            </w:pPr>
            <w:r w:rsidRPr="000D3C93">
              <w:rPr>
                <w:sz w:val="24"/>
                <w:szCs w:val="24"/>
              </w:rPr>
              <w:t>Reflekter sammen.</w:t>
            </w:r>
          </w:p>
          <w:p w14:paraId="482B005F" w14:textId="77777777" w:rsidR="00E26276" w:rsidRPr="000D3C93" w:rsidRDefault="00E26276" w:rsidP="00E26276">
            <w:pPr>
              <w:rPr>
                <w:sz w:val="24"/>
                <w:szCs w:val="24"/>
              </w:rPr>
            </w:pPr>
          </w:p>
          <w:p w14:paraId="5EFC8EEB" w14:textId="2AF06ABC" w:rsidR="000B2280" w:rsidRPr="000D3C93" w:rsidRDefault="00E26276" w:rsidP="00E26276">
            <w:pPr>
              <w:rPr>
                <w:sz w:val="24"/>
                <w:szCs w:val="24"/>
              </w:rPr>
            </w:pPr>
            <w:r w:rsidRPr="000D3C93">
              <w:rPr>
                <w:sz w:val="24"/>
                <w:szCs w:val="24"/>
              </w:rPr>
              <w:t>Pedagogisk leder tar med innspill på ledermøtet</w:t>
            </w:r>
          </w:p>
        </w:tc>
      </w:tr>
    </w:tbl>
    <w:p w14:paraId="10F0661F" w14:textId="77777777" w:rsidR="00130E9D" w:rsidRPr="000D3C93" w:rsidRDefault="00130E9D" w:rsidP="005D34A0">
      <w:pPr>
        <w:rPr>
          <w:sz w:val="24"/>
          <w:szCs w:val="24"/>
        </w:rPr>
      </w:pPr>
    </w:p>
    <w:p w14:paraId="075E16A2" w14:textId="4D0DD28A" w:rsidR="009D0930" w:rsidRPr="000D3C93" w:rsidRDefault="009D0930" w:rsidP="005D34A0">
      <w:pPr>
        <w:rPr>
          <w:sz w:val="24"/>
          <w:szCs w:val="24"/>
        </w:rPr>
      </w:pPr>
    </w:p>
    <w:p w14:paraId="093BF20D" w14:textId="77777777" w:rsidR="009D0930" w:rsidRDefault="009D0930">
      <w:r w:rsidRPr="000D3C93">
        <w:rPr>
          <w:sz w:val="24"/>
          <w:szCs w:val="24"/>
        </w:rPr>
        <w:br w:type="page"/>
      </w:r>
    </w:p>
    <w:p w14:paraId="43820CA0" w14:textId="77777777" w:rsidR="00F26AA4" w:rsidRDefault="00F26AA4"/>
    <w:sectPr w:rsidR="00F26AA4" w:rsidSect="00DC581B">
      <w:footerReference w:type="default" r:id="rId15"/>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357F9A" w14:textId="77777777" w:rsidR="007B3437" w:rsidRDefault="007B3437" w:rsidP="004262E4">
      <w:pPr>
        <w:spacing w:after="0" w:line="240" w:lineRule="auto"/>
      </w:pPr>
      <w:r>
        <w:separator/>
      </w:r>
    </w:p>
  </w:endnote>
  <w:endnote w:type="continuationSeparator" w:id="0">
    <w:p w14:paraId="4F217325" w14:textId="77777777" w:rsidR="007B3437" w:rsidRDefault="007B3437" w:rsidP="004262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altName w:val="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5608388"/>
      <w:docPartObj>
        <w:docPartGallery w:val="Page Numbers (Bottom of Page)"/>
        <w:docPartUnique/>
      </w:docPartObj>
    </w:sdtPr>
    <w:sdtEndPr/>
    <w:sdtContent>
      <w:p w14:paraId="1657914F" w14:textId="793314E7" w:rsidR="000D3C93" w:rsidRDefault="000D3C93">
        <w:pPr>
          <w:pStyle w:val="Bunntekst"/>
          <w:jc w:val="center"/>
        </w:pPr>
        <w:r>
          <w:fldChar w:fldCharType="begin"/>
        </w:r>
        <w:r>
          <w:instrText>PAGE   \* MERGEFORMAT</w:instrText>
        </w:r>
        <w:r>
          <w:fldChar w:fldCharType="separate"/>
        </w:r>
        <w:r>
          <w:t>2</w:t>
        </w:r>
        <w:r>
          <w:fldChar w:fldCharType="end"/>
        </w:r>
      </w:p>
    </w:sdtContent>
  </w:sdt>
  <w:p w14:paraId="20B48F8A" w14:textId="77777777" w:rsidR="004262E4" w:rsidRDefault="004262E4">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4D570" w14:textId="77777777" w:rsidR="007B3437" w:rsidRDefault="007B3437" w:rsidP="004262E4">
      <w:pPr>
        <w:spacing w:after="0" w:line="240" w:lineRule="auto"/>
      </w:pPr>
      <w:r>
        <w:separator/>
      </w:r>
    </w:p>
  </w:footnote>
  <w:footnote w:type="continuationSeparator" w:id="0">
    <w:p w14:paraId="02C2D2E8" w14:textId="77777777" w:rsidR="007B3437" w:rsidRDefault="007B3437" w:rsidP="004262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77F57"/>
    <w:multiLevelType w:val="hybridMultilevel"/>
    <w:tmpl w:val="F9F84920"/>
    <w:lvl w:ilvl="0" w:tplc="9334DB1A">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F571D25"/>
    <w:multiLevelType w:val="hybridMultilevel"/>
    <w:tmpl w:val="727A10C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2454664F"/>
    <w:multiLevelType w:val="hybridMultilevel"/>
    <w:tmpl w:val="636A6B7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381B13ED"/>
    <w:multiLevelType w:val="hybridMultilevel"/>
    <w:tmpl w:val="1C0EBBA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6EDA6E4E"/>
    <w:multiLevelType w:val="multilevel"/>
    <w:tmpl w:val="E93890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6CB1837"/>
    <w:multiLevelType w:val="hybridMultilevel"/>
    <w:tmpl w:val="3CC4902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7DAA8C7B"/>
    <w:multiLevelType w:val="hybridMultilevel"/>
    <w:tmpl w:val="119FC4B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3"/>
  </w:num>
  <w:num w:numId="2">
    <w:abstractNumId w:val="1"/>
  </w:num>
  <w:num w:numId="3">
    <w:abstractNumId w:val="5"/>
  </w:num>
  <w:num w:numId="4">
    <w:abstractNumId w:val="4"/>
  </w:num>
  <w:num w:numId="5">
    <w:abstractNumId w:val="6"/>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AA4"/>
    <w:rsid w:val="00007462"/>
    <w:rsid w:val="00031197"/>
    <w:rsid w:val="000459E3"/>
    <w:rsid w:val="00050C53"/>
    <w:rsid w:val="0007149B"/>
    <w:rsid w:val="000B2280"/>
    <w:rsid w:val="000D3C93"/>
    <w:rsid w:val="0010641A"/>
    <w:rsid w:val="00130E9D"/>
    <w:rsid w:val="00135F07"/>
    <w:rsid w:val="001D0FC8"/>
    <w:rsid w:val="001F16D3"/>
    <w:rsid w:val="001F396A"/>
    <w:rsid w:val="002809D0"/>
    <w:rsid w:val="00281ED2"/>
    <w:rsid w:val="002C0A83"/>
    <w:rsid w:val="00337E42"/>
    <w:rsid w:val="003B2C30"/>
    <w:rsid w:val="003D66AC"/>
    <w:rsid w:val="004262E4"/>
    <w:rsid w:val="00431EC9"/>
    <w:rsid w:val="00504A7C"/>
    <w:rsid w:val="005D34A0"/>
    <w:rsid w:val="006232BD"/>
    <w:rsid w:val="00636865"/>
    <w:rsid w:val="0066651A"/>
    <w:rsid w:val="00696829"/>
    <w:rsid w:val="00707237"/>
    <w:rsid w:val="007B3437"/>
    <w:rsid w:val="00867159"/>
    <w:rsid w:val="00870C14"/>
    <w:rsid w:val="009801A3"/>
    <w:rsid w:val="009B4377"/>
    <w:rsid w:val="009C5812"/>
    <w:rsid w:val="009D0930"/>
    <w:rsid w:val="00A5215C"/>
    <w:rsid w:val="00A9060F"/>
    <w:rsid w:val="00AB042D"/>
    <w:rsid w:val="00B60410"/>
    <w:rsid w:val="00B82969"/>
    <w:rsid w:val="00BA666C"/>
    <w:rsid w:val="00CB7B2D"/>
    <w:rsid w:val="00CF315D"/>
    <w:rsid w:val="00D24603"/>
    <w:rsid w:val="00D53961"/>
    <w:rsid w:val="00DB6DDF"/>
    <w:rsid w:val="00DC581B"/>
    <w:rsid w:val="00E02AEE"/>
    <w:rsid w:val="00E26276"/>
    <w:rsid w:val="00EC7948"/>
    <w:rsid w:val="00EC7ACD"/>
    <w:rsid w:val="00ED33F6"/>
    <w:rsid w:val="00ED44F9"/>
    <w:rsid w:val="00EE0307"/>
    <w:rsid w:val="00F26AA4"/>
    <w:rsid w:val="00FC6A9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88AE31"/>
  <w15:chartTrackingRefBased/>
  <w15:docId w15:val="{EE8AFCA8-283C-4C08-841B-F76740662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sid w:val="00F26AA4"/>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F26AA4"/>
    <w:rPr>
      <w:rFonts w:ascii="Segoe UI" w:hAnsi="Segoe UI" w:cs="Segoe UI"/>
      <w:sz w:val="18"/>
      <w:szCs w:val="18"/>
    </w:rPr>
  </w:style>
  <w:style w:type="table" w:styleId="Tabellrutenett">
    <w:name w:val="Table Grid"/>
    <w:basedOn w:val="Vanligtabell"/>
    <w:uiPriority w:val="59"/>
    <w:rsid w:val="005D34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5D34A0"/>
    <w:pPr>
      <w:spacing w:after="200" w:line="276" w:lineRule="auto"/>
      <w:ind w:left="720"/>
      <w:contextualSpacing/>
    </w:pPr>
  </w:style>
  <w:style w:type="paragraph" w:styleId="Ingenmellomrom">
    <w:name w:val="No Spacing"/>
    <w:link w:val="IngenmellomromTegn"/>
    <w:uiPriority w:val="1"/>
    <w:qFormat/>
    <w:rsid w:val="005D34A0"/>
    <w:pPr>
      <w:spacing w:after="0" w:line="240" w:lineRule="auto"/>
    </w:pPr>
    <w:rPr>
      <w:rFonts w:eastAsiaTheme="minorEastAsia"/>
      <w:lang w:eastAsia="nb-NO"/>
    </w:rPr>
  </w:style>
  <w:style w:type="character" w:customStyle="1" w:styleId="IngenmellomromTegn">
    <w:name w:val="Ingen mellomrom Tegn"/>
    <w:basedOn w:val="Standardskriftforavsnitt"/>
    <w:link w:val="Ingenmellomrom"/>
    <w:uiPriority w:val="1"/>
    <w:rsid w:val="005D34A0"/>
    <w:rPr>
      <w:rFonts w:eastAsiaTheme="minorEastAsia"/>
      <w:lang w:eastAsia="nb-NO"/>
    </w:rPr>
  </w:style>
  <w:style w:type="paragraph" w:customStyle="1" w:styleId="paragraph">
    <w:name w:val="paragraph"/>
    <w:basedOn w:val="Normal"/>
    <w:rsid w:val="005D34A0"/>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normaltextrun">
    <w:name w:val="normaltextrun"/>
    <w:basedOn w:val="Standardskriftforavsnitt"/>
    <w:rsid w:val="005D34A0"/>
  </w:style>
  <w:style w:type="character" w:customStyle="1" w:styleId="eop">
    <w:name w:val="eop"/>
    <w:basedOn w:val="Standardskriftforavsnitt"/>
    <w:rsid w:val="005D34A0"/>
  </w:style>
  <w:style w:type="character" w:styleId="Hyperkobling">
    <w:name w:val="Hyperlink"/>
    <w:basedOn w:val="Standardskriftforavsnitt"/>
    <w:uiPriority w:val="99"/>
    <w:unhideWhenUsed/>
    <w:rsid w:val="003B2C30"/>
    <w:rPr>
      <w:color w:val="0000FF"/>
      <w:u w:val="single"/>
    </w:rPr>
  </w:style>
  <w:style w:type="paragraph" w:styleId="Topptekst">
    <w:name w:val="header"/>
    <w:basedOn w:val="Normal"/>
    <w:link w:val="TopptekstTegn"/>
    <w:uiPriority w:val="99"/>
    <w:unhideWhenUsed/>
    <w:rsid w:val="004262E4"/>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4262E4"/>
  </w:style>
  <w:style w:type="paragraph" w:styleId="Bunntekst">
    <w:name w:val="footer"/>
    <w:basedOn w:val="Normal"/>
    <w:link w:val="BunntekstTegn"/>
    <w:uiPriority w:val="99"/>
    <w:unhideWhenUsed/>
    <w:rsid w:val="004262E4"/>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4262E4"/>
  </w:style>
  <w:style w:type="character" w:styleId="Fulgthyperkobling">
    <w:name w:val="FollowedHyperlink"/>
    <w:basedOn w:val="Standardskriftforavsnitt"/>
    <w:uiPriority w:val="99"/>
    <w:semiHidden/>
    <w:unhideWhenUsed/>
    <w:rsid w:val="009D0930"/>
    <w:rPr>
      <w:color w:val="954F72" w:themeColor="followedHyperlink"/>
      <w:u w:val="single"/>
    </w:rPr>
  </w:style>
  <w:style w:type="character" w:styleId="Ulstomtale">
    <w:name w:val="Unresolved Mention"/>
    <w:basedOn w:val="Standardskriftforavsnitt"/>
    <w:uiPriority w:val="99"/>
    <w:semiHidden/>
    <w:unhideWhenUsed/>
    <w:rsid w:val="006232BD"/>
    <w:rPr>
      <w:color w:val="605E5C"/>
      <w:shd w:val="clear" w:color="auto" w:fill="E1DFDD"/>
    </w:rPr>
  </w:style>
  <w:style w:type="paragraph" w:styleId="NormalWeb">
    <w:name w:val="Normal (Web)"/>
    <w:basedOn w:val="Normal"/>
    <w:uiPriority w:val="99"/>
    <w:semiHidden/>
    <w:unhideWhenUsed/>
    <w:rsid w:val="006232BD"/>
    <w:pPr>
      <w:spacing w:before="100" w:beforeAutospacing="1" w:after="100" w:afterAutospacing="1" w:line="240" w:lineRule="auto"/>
    </w:pPr>
    <w:rPr>
      <w:rFonts w:ascii="Times New Roman" w:eastAsia="Times New Roman" w:hAnsi="Times New Roman" w:cs="Times New Roman"/>
      <w:sz w:val="24"/>
      <w:szCs w:val="24"/>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5396">
      <w:bodyDiv w:val="1"/>
      <w:marLeft w:val="0"/>
      <w:marRight w:val="0"/>
      <w:marTop w:val="0"/>
      <w:marBottom w:val="0"/>
      <w:divBdr>
        <w:top w:val="none" w:sz="0" w:space="0" w:color="auto"/>
        <w:left w:val="none" w:sz="0" w:space="0" w:color="auto"/>
        <w:bottom w:val="none" w:sz="0" w:space="0" w:color="auto"/>
        <w:right w:val="none" w:sz="0" w:space="0" w:color="auto"/>
      </w:divBdr>
      <w:divsChild>
        <w:div w:id="702704994">
          <w:marLeft w:val="0"/>
          <w:marRight w:val="0"/>
          <w:marTop w:val="0"/>
          <w:marBottom w:val="0"/>
          <w:divBdr>
            <w:top w:val="none" w:sz="0" w:space="0" w:color="auto"/>
            <w:left w:val="none" w:sz="0" w:space="0" w:color="auto"/>
            <w:bottom w:val="none" w:sz="0" w:space="0" w:color="auto"/>
            <w:right w:val="none" w:sz="0" w:space="0" w:color="auto"/>
          </w:divBdr>
        </w:div>
        <w:div w:id="2066832454">
          <w:marLeft w:val="0"/>
          <w:marRight w:val="0"/>
          <w:marTop w:val="0"/>
          <w:marBottom w:val="0"/>
          <w:divBdr>
            <w:top w:val="none" w:sz="0" w:space="0" w:color="auto"/>
            <w:left w:val="none" w:sz="0" w:space="0" w:color="auto"/>
            <w:bottom w:val="none" w:sz="0" w:space="0" w:color="auto"/>
            <w:right w:val="none" w:sz="0" w:space="0" w:color="auto"/>
          </w:divBdr>
        </w:div>
      </w:divsChild>
    </w:div>
    <w:div w:id="31350151">
      <w:bodyDiv w:val="1"/>
      <w:marLeft w:val="0"/>
      <w:marRight w:val="0"/>
      <w:marTop w:val="0"/>
      <w:marBottom w:val="0"/>
      <w:divBdr>
        <w:top w:val="none" w:sz="0" w:space="0" w:color="auto"/>
        <w:left w:val="none" w:sz="0" w:space="0" w:color="auto"/>
        <w:bottom w:val="none" w:sz="0" w:space="0" w:color="auto"/>
        <w:right w:val="none" w:sz="0" w:space="0" w:color="auto"/>
      </w:divBdr>
      <w:divsChild>
        <w:div w:id="301035677">
          <w:marLeft w:val="0"/>
          <w:marRight w:val="0"/>
          <w:marTop w:val="0"/>
          <w:marBottom w:val="0"/>
          <w:divBdr>
            <w:top w:val="none" w:sz="0" w:space="0" w:color="auto"/>
            <w:left w:val="none" w:sz="0" w:space="0" w:color="auto"/>
            <w:bottom w:val="none" w:sz="0" w:space="0" w:color="auto"/>
            <w:right w:val="none" w:sz="0" w:space="0" w:color="auto"/>
          </w:divBdr>
        </w:div>
        <w:div w:id="1682927476">
          <w:marLeft w:val="0"/>
          <w:marRight w:val="0"/>
          <w:marTop w:val="0"/>
          <w:marBottom w:val="0"/>
          <w:divBdr>
            <w:top w:val="none" w:sz="0" w:space="0" w:color="auto"/>
            <w:left w:val="none" w:sz="0" w:space="0" w:color="auto"/>
            <w:bottom w:val="none" w:sz="0" w:space="0" w:color="auto"/>
            <w:right w:val="none" w:sz="0" w:space="0" w:color="auto"/>
          </w:divBdr>
        </w:div>
        <w:div w:id="1325208124">
          <w:marLeft w:val="0"/>
          <w:marRight w:val="0"/>
          <w:marTop w:val="0"/>
          <w:marBottom w:val="0"/>
          <w:divBdr>
            <w:top w:val="none" w:sz="0" w:space="0" w:color="auto"/>
            <w:left w:val="none" w:sz="0" w:space="0" w:color="auto"/>
            <w:bottom w:val="none" w:sz="0" w:space="0" w:color="auto"/>
            <w:right w:val="none" w:sz="0" w:space="0" w:color="auto"/>
          </w:divBdr>
        </w:div>
        <w:div w:id="493379868">
          <w:marLeft w:val="0"/>
          <w:marRight w:val="0"/>
          <w:marTop w:val="0"/>
          <w:marBottom w:val="0"/>
          <w:divBdr>
            <w:top w:val="none" w:sz="0" w:space="0" w:color="auto"/>
            <w:left w:val="none" w:sz="0" w:space="0" w:color="auto"/>
            <w:bottom w:val="none" w:sz="0" w:space="0" w:color="auto"/>
            <w:right w:val="none" w:sz="0" w:space="0" w:color="auto"/>
          </w:divBdr>
        </w:div>
      </w:divsChild>
    </w:div>
    <w:div w:id="451368170">
      <w:bodyDiv w:val="1"/>
      <w:marLeft w:val="0"/>
      <w:marRight w:val="0"/>
      <w:marTop w:val="0"/>
      <w:marBottom w:val="0"/>
      <w:divBdr>
        <w:top w:val="none" w:sz="0" w:space="0" w:color="auto"/>
        <w:left w:val="none" w:sz="0" w:space="0" w:color="auto"/>
        <w:bottom w:val="none" w:sz="0" w:space="0" w:color="auto"/>
        <w:right w:val="none" w:sz="0" w:space="0" w:color="auto"/>
      </w:divBdr>
    </w:div>
    <w:div w:id="1131552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imeo.com/showcase/8010618/video/50260245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imeo.com/showcase/8010618/video/502601006"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imeo.com/showcase/nybarnehagelov"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imeo.com/showcase/8010618/video/502590603"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4BE69680F0E4A349140851E772BEF3F"/>
        <w:category>
          <w:name w:val="Generelt"/>
          <w:gallery w:val="placeholder"/>
        </w:category>
        <w:types>
          <w:type w:val="bbPlcHdr"/>
        </w:types>
        <w:behaviors>
          <w:behavior w:val="content"/>
        </w:behaviors>
        <w:guid w:val="{192BB5A6-69F9-4F97-B7A2-D72A903875AD}"/>
      </w:docPartPr>
      <w:docPartBody>
        <w:p w:rsidR="002726B4" w:rsidRDefault="00264C84" w:rsidP="00264C84">
          <w:pPr>
            <w:pStyle w:val="D4BE69680F0E4A349140851E772BEF3F"/>
          </w:pPr>
          <w:r>
            <w:rPr>
              <w:rFonts w:asciiTheme="majorHAnsi" w:eastAsiaTheme="majorEastAsia" w:hAnsiTheme="majorHAnsi" w:cstheme="majorBidi"/>
              <w:sz w:val="80"/>
              <w:szCs w:val="80"/>
            </w:rPr>
            <w:t>[Skriv inn tittel]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altName w:val="Open Sans"/>
    <w:charset w:val="00"/>
    <w:family w:val="swiss"/>
    <w:pitch w:val="variable"/>
    <w:sig w:usb0="E00002EF" w:usb1="4000205B" w:usb2="00000028"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C84"/>
    <w:rsid w:val="00264C84"/>
    <w:rsid w:val="002726B4"/>
    <w:rsid w:val="003044A6"/>
    <w:rsid w:val="00480A9F"/>
    <w:rsid w:val="004A4C6F"/>
    <w:rsid w:val="00A024FF"/>
    <w:rsid w:val="00B37E2E"/>
    <w:rsid w:val="00DA5CE3"/>
    <w:rsid w:val="00E079B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D4BE69680F0E4A349140851E772BEF3F">
    <w:name w:val="D4BE69680F0E4A349140851E772BEF3F"/>
    <w:rsid w:val="00264C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EEAAE4765D056043B70DEF39943BB3DB" ma:contentTypeVersion="10" ma:contentTypeDescription="Opprett et nytt dokument." ma:contentTypeScope="" ma:versionID="c1581b9ce22f1374125ded688b08984d">
  <xsd:schema xmlns:xsd="http://www.w3.org/2001/XMLSchema" xmlns:xs="http://www.w3.org/2001/XMLSchema" xmlns:p="http://schemas.microsoft.com/office/2006/metadata/properties" xmlns:ns2="dfc307e3-a812-4e42-99b6-174843e1cefe" xmlns:ns3="dfccba28-3d20-411f-b3bb-26773ef5ca48" targetNamespace="http://schemas.microsoft.com/office/2006/metadata/properties" ma:root="true" ma:fieldsID="fedb1622e819ad1a0b7abe536e2c206b" ns2:_="" ns3:_="">
    <xsd:import namespace="dfc307e3-a812-4e42-99b6-174843e1cefe"/>
    <xsd:import namespace="dfccba28-3d20-411f-b3bb-26773ef5ca48"/>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c307e3-a812-4e42-99b6-174843e1ce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ccba28-3d20-411f-b3bb-26773ef5ca48" elementFormDefault="qualified">
    <xsd:import namespace="http://schemas.microsoft.com/office/2006/documentManagement/types"/>
    <xsd:import namespace="http://schemas.microsoft.com/office/infopath/2007/PartnerControls"/>
    <xsd:element name="SharedWithUsers" ma:index="11"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61A18B-E872-42F8-93AB-B9EE9C7B1AE0}">
  <ds:schemaRefs>
    <ds:schemaRef ds:uri="http://schemas.microsoft.com/sharepoint/v3/contenttype/forms"/>
  </ds:schemaRefs>
</ds:datastoreItem>
</file>

<file path=customXml/itemProps2.xml><?xml version="1.0" encoding="utf-8"?>
<ds:datastoreItem xmlns:ds="http://schemas.openxmlformats.org/officeDocument/2006/customXml" ds:itemID="{5DDC973A-5F2E-4C1F-87A7-69F005290F5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4773AD8-9816-4BED-927B-10372246B5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c307e3-a812-4e42-99b6-174843e1cefe"/>
    <ds:schemaRef ds:uri="dfccba28-3d20-411f-b3bb-26773ef5ca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1114</Words>
  <Characters>5909</Characters>
  <Application>Microsoft Office Word</Application>
  <DocSecurity>0</DocSecurity>
  <Lines>49</Lines>
  <Paragraphs>14</Paragraphs>
  <ScaleCrop>false</ScaleCrop>
  <HeadingPairs>
    <vt:vector size="2" baseType="variant">
      <vt:variant>
        <vt:lpstr>Tittel</vt:lpstr>
      </vt:variant>
      <vt:variant>
        <vt:i4>1</vt:i4>
      </vt:variant>
    </vt:vector>
  </HeadingPairs>
  <TitlesOfParts>
    <vt:vector size="1" baseType="lpstr">
      <vt:lpstr>Handlingsplan for et trygt og godt barnehagemiljø</vt:lpstr>
    </vt:vector>
  </TitlesOfParts>
  <Company>Vennesla kommune</Company>
  <LinksUpToDate>false</LinksUpToDate>
  <CharactersWithSpaces>7009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Handlingsplan for et trygt og godt barnehagemiljø</dc:title>
  <dc:subject>En implementeringsplan</dc:subject>
  <dc:creator>Håland, Kristin Vasvik</dc:creator>
  <cp:keywords/>
  <dc:description/>
  <cp:lastModifiedBy>Sigrid Frigstad</cp:lastModifiedBy>
  <cp:revision>2</cp:revision>
  <dcterms:created xsi:type="dcterms:W3CDTF">2021-07-01T07:55:00Z</dcterms:created>
  <dcterms:modified xsi:type="dcterms:W3CDTF">2021-07-01T07:55:00Z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0x010100EEAAE4765D056043B70DEF39943BB3DB</vt:lpwstr>
  </property>
</Properties>
</file>